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天津京剧院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31"/>
          <w:headerReference w:type="default" r:id="rId32"/>
          <w:headerReference w:type="first" r:id="rId33"/>
          <w:footerReference w:type="even" r:id="rId34"/>
          <w:footerReference w:type="default" r:id="rId35"/>
          <w:footerReference w:type="first" r:id="rId3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3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358716097"/>
      <w:bookmarkStart w:id="2" w:name="_Toc403062085"/>
      <w:bookmarkStart w:id="3" w:name="_Toc1214908849"/>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1747823728"/>
      <w:bookmarkStart w:id="5" w:name="_Toc1101039957"/>
      <w:bookmarkStart w:id="6" w:name="_Toc69850946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天津京剧院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天津京剧院主要职责是京剧演出、弘扬传统京剧艺术，创排优秀京剧剧目</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311971100"/>
      <w:bookmarkStart w:id="9" w:name="_Toc1798423086"/>
      <w:bookmarkStart w:id="10" w:name="_Toc1702997367"/>
      <w:bookmarkStart w:id="11" w:name="_Toc244589183"/>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天津京剧院内设10个职能科室：综合办公室、党办、人才教育培训部、艺术室、演出部、财务科、京剧一团、实验团、舞美中心、滨湖剧院；无下辖预算单位</w:t>
      </w:r>
      <w:r>
        <w:rPr>
          <w:rFonts w:ascii="仿宋_GB2312" w:eastAsia="仿宋_GB2312" w:hint="eastAsia"/>
          <w:sz w:val="30"/>
          <w:szCs w:val="30"/>
        </w:rPr>
        <w:t xml:space="preserve">；纳入</w:t>
      </w:r>
      <w:r>
        <w:rPr>
          <w:rFonts w:ascii="仿宋_GB2312" w:eastAsia="仿宋_GB2312" w:hint="eastAsia"/>
          <w:sz w:val="30"/>
          <w:szCs w:val="30"/>
        </w:rPr>
        <w:t xml:space="preserve">天津京剧院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天津京剧院1个事业单位。</w:t>
      </w:r>
    </w:p>
    <w:p>
      <w:pPr>
        <w:spacing w:line="580" w:lineRule="exact"/>
        <w:jc w:val="center"/>
        <w:rPr>
          <w:rFonts w:eastAsia="黑体"/>
          <w:w w:val="95"/>
          <w:sz w:val="44"/>
          <w:szCs w:val="44"/>
        </w:rPr>
      </w:pPr>
      <w:r>
        <w:br w:type="page"/>
      </w:r>
      <w:bookmarkStart w:id="12" w:name="_Toc526698323"/>
      <w:bookmarkStart w:id="13" w:name="_Toc264474877"/>
      <w:bookmarkStart w:id="14" w:name="_Toc1290695373"/>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36,170,922.93</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5,880,297.94</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snapToGrid w:val="0"/>
              <w:jc w:val="right"/>
            </w:pPr>
            <w:r>
              <w:rPr>
                <w:rFonts w:ascii="宋体" w:eastAsia="宋体" w:hAnsi="宋体" w:cs="宋体"/>
                <w:b w:val="0"/>
                <w:i w:val="0"/>
                <w:color w:val="000000"/>
                <w:sz w:val="23"/>
              </w:rPr>
              <w:t xml:space="preserve">37,654,897.75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5,238,000.00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1,478,200.00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2,570,022.12</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44,621,242.99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44,371,097.75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250,145.24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44,621,242.99</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44,621,242.99</w:t>
            </w:r>
          </w:p>
        </w:tc>
      </w:tr>
      <w:tr>
        <w:trPr>
          <w:trHeight w:hRule="exact" w:val="470"/>
          <w:jc w:val="center"/>
        </w:trPr>
        <w:tc>
          <w:tcPr>
            <w:tcW w:w="13238" w:type="dxa"/>
            <w:gridSpan w:val="4"/>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44,621,242.99</w:t>
            </w:r>
          </w:p>
        </w:tc>
        <w:tc>
          <w:tcPr>
            <w:tcW w:w="1240" w:type="dxa"/>
            <w:tcBorders/>
            <w:vAlign w:val="center"/>
          </w:tcPr>
          <w:p>
            <w:pPr>
              <w:snapToGrid w:val="0"/>
              <w:jc w:val="right"/>
            </w:pPr>
            <w:r>
              <w:rPr>
                <w:rFonts w:ascii="宋体" w:eastAsia="宋体" w:hAnsi="宋体" w:cs="宋体"/>
                <w:b w:val="0"/>
                <w:i w:val="0"/>
                <w:color w:val="000000"/>
                <w:sz w:val="14"/>
              </w:rPr>
              <w:t xml:space="preserve">36,170,922.93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5,880,297.94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2,570,022.12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w:t>
            </w:r>
          </w:p>
        </w:tc>
        <w:tc>
          <w:tcPr>
            <w:tcW w:w="252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37,905,042.99</w:t>
            </w:r>
          </w:p>
        </w:tc>
        <w:tc>
          <w:tcPr>
            <w:tcW w:w="1240" w:type="dxa"/>
            <w:tcBorders/>
            <w:vAlign w:val="center"/>
          </w:tcPr>
          <w:p>
            <w:pPr>
              <w:snapToGrid w:val="0"/>
              <w:jc w:val="right"/>
            </w:pPr>
            <w:r>
              <w:rPr>
                <w:rFonts w:ascii="宋体" w:eastAsia="宋体" w:hAnsi="宋体" w:cs="宋体"/>
                <w:b w:val="0"/>
                <w:i w:val="0"/>
                <w:color w:val="000000"/>
                <w:sz w:val="14"/>
              </w:rPr>
              <w:t xml:space="preserve">29,454,722.93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5,880,297.94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2,570,022.12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w:t>
            </w:r>
          </w:p>
        </w:tc>
        <w:tc>
          <w:tcPr>
            <w:tcW w:w="2520" w:type="dxa"/>
            <w:tcBorders/>
            <w:vAlign w:val="center"/>
          </w:tcPr>
          <w:p>
            <w:pPr>
              <w:snapToGrid w:val="0"/>
              <w:jc w:val="left"/>
            </w:pPr>
            <w:r>
              <w:rPr>
                <w:rFonts w:ascii="宋体" w:eastAsia="宋体" w:hAnsi="宋体" w:cs="宋体"/>
                <w:b w:val="0"/>
                <w:i w:val="0"/>
                <w:color w:val="000000"/>
                <w:sz w:val="14"/>
              </w:rPr>
              <w:t xml:space="preserve">文化和旅游</w:t>
            </w:r>
          </w:p>
        </w:tc>
        <w:tc>
          <w:tcPr>
            <w:tcW w:w="1240" w:type="dxa"/>
            <w:tcBorders/>
            <w:vAlign w:val="center"/>
          </w:tcPr>
          <w:p>
            <w:pPr>
              <w:snapToGrid w:val="0"/>
              <w:jc w:val="right"/>
            </w:pPr>
            <w:r>
              <w:rPr>
                <w:rFonts w:ascii="宋体" w:eastAsia="宋体" w:hAnsi="宋体" w:cs="宋体"/>
                <w:b w:val="0"/>
                <w:i w:val="0"/>
                <w:color w:val="000000"/>
                <w:sz w:val="14"/>
              </w:rPr>
              <w:t xml:space="preserve">37,699,774.99</w:t>
            </w:r>
          </w:p>
        </w:tc>
        <w:tc>
          <w:tcPr>
            <w:tcW w:w="1240" w:type="dxa"/>
            <w:tcBorders/>
            <w:vAlign w:val="center"/>
          </w:tcPr>
          <w:p>
            <w:pPr>
              <w:snapToGrid w:val="0"/>
              <w:jc w:val="right"/>
            </w:pPr>
            <w:r>
              <w:rPr>
                <w:rFonts w:ascii="宋体" w:eastAsia="宋体" w:hAnsi="宋体" w:cs="宋体"/>
                <w:b w:val="0"/>
                <w:i w:val="0"/>
                <w:color w:val="000000"/>
                <w:sz w:val="14"/>
              </w:rPr>
              <w:t xml:space="preserve">29,249,454.93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5,880,297.94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2,570,022.12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2070107</w:t>
            </w:r>
          </w:p>
        </w:tc>
        <w:tc>
          <w:tcPr>
            <w:tcW w:w="2520" w:type="dxa"/>
            <w:tcBorders/>
            <w:vAlign w:val="center"/>
          </w:tcPr>
          <w:p>
            <w:pPr>
              <w:snapToGrid w:val="0"/>
              <w:jc w:val="left"/>
            </w:pPr>
            <w:r>
              <w:rPr>
                <w:rFonts w:ascii="宋体" w:eastAsia="宋体" w:hAnsi="宋体" w:cs="宋体"/>
                <w:b w:val="0"/>
                <w:i w:val="0"/>
                <w:color w:val="000000"/>
                <w:sz w:val="14"/>
              </w:rPr>
              <w:t xml:space="preserve">艺术表演团体</w:t>
            </w:r>
          </w:p>
        </w:tc>
        <w:tc>
          <w:tcPr>
            <w:tcW w:w="1240" w:type="dxa"/>
            <w:tcBorders/>
            <w:vAlign w:val="center"/>
          </w:tcPr>
          <w:p>
            <w:pPr>
              <w:snapToGrid w:val="0"/>
              <w:jc w:val="right"/>
            </w:pPr>
            <w:r>
              <w:rPr>
                <w:rFonts w:ascii="宋体" w:eastAsia="宋体" w:hAnsi="宋体" w:cs="宋体"/>
                <w:b w:val="0"/>
                <w:i w:val="0"/>
                <w:color w:val="000000"/>
                <w:sz w:val="14"/>
              </w:rPr>
              <w:t xml:space="preserve">36,043,920.06</w:t>
            </w:r>
          </w:p>
        </w:tc>
        <w:tc>
          <w:tcPr>
            <w:tcW w:w="1240" w:type="dxa"/>
            <w:tcBorders/>
            <w:vAlign w:val="center"/>
          </w:tcPr>
          <w:p>
            <w:pPr>
              <w:snapToGrid w:val="0"/>
              <w:jc w:val="right"/>
            </w:pPr>
            <w:r>
              <w:rPr>
                <w:rFonts w:ascii="宋体" w:eastAsia="宋体" w:hAnsi="宋体" w:cs="宋体"/>
                <w:b w:val="0"/>
                <w:i w:val="0"/>
                <w:color w:val="000000"/>
                <w:sz w:val="14"/>
              </w:rPr>
              <w:t xml:space="preserve">27,593,600.00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5,880,297.94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2,570,022.12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2070109</w:t>
            </w:r>
          </w:p>
        </w:tc>
        <w:tc>
          <w:tcPr>
            <w:tcW w:w="2520" w:type="dxa"/>
            <w:tcBorders/>
            <w:vAlign w:val="center"/>
          </w:tcPr>
          <w:p>
            <w:pPr>
              <w:snapToGrid w:val="0"/>
              <w:jc w:val="left"/>
            </w:pPr>
            <w:r>
              <w:rPr>
                <w:rFonts w:ascii="宋体" w:eastAsia="宋体" w:hAnsi="宋体" w:cs="宋体"/>
                <w:b w:val="0"/>
                <w:i w:val="0"/>
                <w:color w:val="000000"/>
                <w:sz w:val="14"/>
              </w:rPr>
              <w:t xml:space="preserve">群众文化</w:t>
            </w:r>
          </w:p>
        </w:tc>
        <w:tc>
          <w:tcPr>
            <w:tcW w:w="124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2070110</w:t>
            </w:r>
          </w:p>
        </w:tc>
        <w:tc>
          <w:tcPr>
            <w:tcW w:w="2520" w:type="dxa"/>
            <w:tcBorders/>
            <w:vAlign w:val="center"/>
          </w:tcPr>
          <w:p>
            <w:pPr>
              <w:snapToGrid w:val="0"/>
              <w:jc w:val="left"/>
            </w:pPr>
            <w:r>
              <w:rPr>
                <w:rFonts w:ascii="宋体" w:eastAsia="宋体" w:hAnsi="宋体" w:cs="宋体"/>
                <w:b w:val="0"/>
                <w:i w:val="0"/>
                <w:color w:val="000000"/>
                <w:sz w:val="14"/>
              </w:rPr>
              <w:t xml:space="preserve">文化和旅游交流与合作</w:t>
            </w:r>
          </w:p>
        </w:tc>
        <w:tc>
          <w:tcPr>
            <w:tcW w:w="124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20799</w:t>
            </w:r>
          </w:p>
        </w:tc>
        <w:tc>
          <w:tcPr>
            <w:tcW w:w="252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2079999</w:t>
            </w:r>
          </w:p>
        </w:tc>
        <w:tc>
          <w:tcPr>
            <w:tcW w:w="252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5,238,000.00</w:t>
            </w:r>
          </w:p>
        </w:tc>
        <w:tc>
          <w:tcPr>
            <w:tcW w:w="1240" w:type="dxa"/>
            <w:tcBorders/>
            <w:vAlign w:val="center"/>
          </w:tcPr>
          <w:p>
            <w:pPr>
              <w:snapToGrid w:val="0"/>
              <w:jc w:val="right"/>
            </w:pPr>
            <w:r>
              <w:rPr>
                <w:rFonts w:ascii="宋体" w:eastAsia="宋体" w:hAnsi="宋体" w:cs="宋体"/>
                <w:b w:val="0"/>
                <w:i w:val="0"/>
                <w:color w:val="000000"/>
                <w:sz w:val="14"/>
              </w:rPr>
              <w:t xml:space="preserve">5,238,000.00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5,238,000.00</w:t>
            </w:r>
          </w:p>
        </w:tc>
        <w:tc>
          <w:tcPr>
            <w:tcW w:w="1240" w:type="dxa"/>
            <w:tcBorders/>
            <w:vAlign w:val="center"/>
          </w:tcPr>
          <w:p>
            <w:pPr>
              <w:snapToGrid w:val="0"/>
              <w:jc w:val="right"/>
            </w:pPr>
            <w:r>
              <w:rPr>
                <w:rFonts w:ascii="宋体" w:eastAsia="宋体" w:hAnsi="宋体" w:cs="宋体"/>
                <w:b w:val="0"/>
                <w:i w:val="0"/>
                <w:color w:val="000000"/>
                <w:sz w:val="14"/>
              </w:rPr>
              <w:t xml:space="preserve">5,238,000.00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3,492,000.00</w:t>
            </w:r>
          </w:p>
        </w:tc>
        <w:tc>
          <w:tcPr>
            <w:tcW w:w="1240" w:type="dxa"/>
            <w:tcBorders/>
            <w:vAlign w:val="center"/>
          </w:tcPr>
          <w:p>
            <w:pPr>
              <w:snapToGrid w:val="0"/>
              <w:jc w:val="right"/>
            </w:pPr>
            <w:r>
              <w:rPr>
                <w:rFonts w:ascii="宋体" w:eastAsia="宋体" w:hAnsi="宋体" w:cs="宋体"/>
                <w:b w:val="0"/>
                <w:i w:val="0"/>
                <w:color w:val="000000"/>
                <w:sz w:val="14"/>
              </w:rPr>
              <w:t xml:space="preserve">3,492,000.00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1,746,000.00</w:t>
            </w:r>
          </w:p>
        </w:tc>
        <w:tc>
          <w:tcPr>
            <w:tcW w:w="1240" w:type="dxa"/>
            <w:tcBorders/>
            <w:vAlign w:val="center"/>
          </w:tcPr>
          <w:p>
            <w:pPr>
              <w:snapToGrid w:val="0"/>
              <w:jc w:val="right"/>
            </w:pPr>
            <w:r>
              <w:rPr>
                <w:rFonts w:ascii="宋体" w:eastAsia="宋体" w:hAnsi="宋体" w:cs="宋体"/>
                <w:b w:val="0"/>
                <w:i w:val="0"/>
                <w:color w:val="000000"/>
                <w:sz w:val="14"/>
              </w:rPr>
              <w:t xml:space="preserve">1,746,000.00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1,478,200.00</w:t>
            </w:r>
          </w:p>
        </w:tc>
        <w:tc>
          <w:tcPr>
            <w:tcW w:w="1240" w:type="dxa"/>
            <w:tcBorders/>
            <w:vAlign w:val="center"/>
          </w:tcPr>
          <w:p>
            <w:pPr>
              <w:snapToGrid w:val="0"/>
              <w:jc w:val="right"/>
            </w:pPr>
            <w:r>
              <w:rPr>
                <w:rFonts w:ascii="宋体" w:eastAsia="宋体" w:hAnsi="宋体" w:cs="宋体"/>
                <w:b w:val="0"/>
                <w:i w:val="0"/>
                <w:color w:val="000000"/>
                <w:sz w:val="14"/>
              </w:rPr>
              <w:t xml:space="preserve">1,478,200.00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1,478,200.00</w:t>
            </w:r>
          </w:p>
        </w:tc>
        <w:tc>
          <w:tcPr>
            <w:tcW w:w="1240" w:type="dxa"/>
            <w:tcBorders/>
            <w:vAlign w:val="center"/>
          </w:tcPr>
          <w:p>
            <w:pPr>
              <w:snapToGrid w:val="0"/>
              <w:jc w:val="right"/>
            </w:pPr>
            <w:r>
              <w:rPr>
                <w:rFonts w:ascii="宋体" w:eastAsia="宋体" w:hAnsi="宋体" w:cs="宋体"/>
                <w:b w:val="0"/>
                <w:i w:val="0"/>
                <w:color w:val="000000"/>
                <w:sz w:val="14"/>
              </w:rPr>
              <w:t xml:space="preserve">1,478,200.00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1,114,200.00</w:t>
            </w:r>
          </w:p>
        </w:tc>
        <w:tc>
          <w:tcPr>
            <w:tcW w:w="1240" w:type="dxa"/>
            <w:tcBorders/>
            <w:vAlign w:val="center"/>
          </w:tcPr>
          <w:p>
            <w:pPr>
              <w:snapToGrid w:val="0"/>
              <w:jc w:val="right"/>
            </w:pPr>
            <w:r>
              <w:rPr>
                <w:rFonts w:ascii="宋体" w:eastAsia="宋体" w:hAnsi="宋体" w:cs="宋体"/>
                <w:b w:val="0"/>
                <w:i w:val="0"/>
                <w:color w:val="000000"/>
                <w:sz w:val="14"/>
              </w:rPr>
              <w:t xml:space="preserve">1,114,200.00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364,000.00</w:t>
            </w:r>
          </w:p>
        </w:tc>
        <w:tc>
          <w:tcPr>
            <w:tcW w:w="1240" w:type="dxa"/>
            <w:tcBorders/>
            <w:vAlign w:val="center"/>
          </w:tcPr>
          <w:p>
            <w:pPr>
              <w:snapToGrid w:val="0"/>
              <w:jc w:val="right"/>
            </w:pPr>
            <w:r>
              <w:rPr>
                <w:rFonts w:ascii="宋体" w:eastAsia="宋体" w:hAnsi="宋体" w:cs="宋体"/>
                <w:b w:val="0"/>
                <w:i w:val="0"/>
                <w:color w:val="000000"/>
                <w:sz w:val="14"/>
              </w:rPr>
              <w:t xml:space="preserve">364,000.00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44,621,242.99</w:t>
            </w:r>
          </w:p>
        </w:tc>
        <w:tc>
          <w:tcPr>
            <w:tcW w:w="580" w:type="dxa"/>
            <w:tcBorders/>
            <w:vAlign w:val="center"/>
          </w:tcPr>
          <w:p>
            <w:pPr>
              <w:snapToGrid w:val="0"/>
              <w:jc w:val="right"/>
            </w:pPr>
            <w:r>
              <w:rPr>
                <w:rFonts w:ascii="宋体" w:eastAsia="宋体" w:hAnsi="宋体" w:cs="宋体"/>
                <w:b w:val="0"/>
                <w:i w:val="0"/>
                <w:color w:val="000000"/>
                <w:sz w:val="9"/>
              </w:rPr>
              <w:t xml:space="preserve">44,621,242.99</w:t>
            </w:r>
          </w:p>
        </w:tc>
        <w:tc>
          <w:tcPr>
            <w:tcW w:w="580" w:type="dxa"/>
            <w:tcBorders/>
            <w:vAlign w:val="center"/>
          </w:tcPr>
          <w:p>
            <w:pPr>
              <w:snapToGrid w:val="0"/>
              <w:jc w:val="right"/>
            </w:pPr>
            <w:r>
              <w:rPr>
                <w:rFonts w:ascii="宋体" w:eastAsia="宋体" w:hAnsi="宋体" w:cs="宋体"/>
                <w:b w:val="0"/>
                <w:i w:val="0"/>
                <w:color w:val="000000"/>
                <w:sz w:val="9"/>
              </w:rPr>
              <w:t xml:space="preserve">36,170,922.93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5,880,297.94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2,570,022.12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363203</w:t>
            </w:r>
          </w:p>
        </w:tc>
        <w:tc>
          <w:tcPr>
            <w:tcW w:w="1520" w:type="dxa"/>
            <w:tcBorders/>
            <w:vAlign w:val="center"/>
          </w:tcPr>
          <w:p>
            <w:pPr>
              <w:snapToGrid w:val="0"/>
              <w:jc w:val="center"/>
            </w:pPr>
            <w:r>
              <w:rPr>
                <w:rFonts w:ascii="宋体" w:eastAsia="宋体" w:hAnsi="宋体" w:cs="宋体"/>
                <w:b w:val="0"/>
                <w:i w:val="0"/>
                <w:color w:val="000000"/>
                <w:sz w:val="9"/>
              </w:rPr>
              <w:t xml:space="preserve">天津京剧院</w:t>
            </w:r>
          </w:p>
        </w:tc>
        <w:tc>
          <w:tcPr>
            <w:tcW w:w="580" w:type="dxa"/>
            <w:tcBorders/>
            <w:vAlign w:val="center"/>
          </w:tcPr>
          <w:p>
            <w:pPr>
              <w:snapToGrid w:val="0"/>
              <w:jc w:val="right"/>
            </w:pPr>
            <w:r>
              <w:rPr>
                <w:rFonts w:ascii="宋体" w:eastAsia="宋体" w:hAnsi="宋体" w:cs="宋体"/>
                <w:b w:val="0"/>
                <w:i w:val="0"/>
                <w:color w:val="000000"/>
                <w:sz w:val="9"/>
              </w:rPr>
              <w:t xml:space="preserve">44,621,242.99</w:t>
            </w:r>
          </w:p>
        </w:tc>
        <w:tc>
          <w:tcPr>
            <w:tcW w:w="580" w:type="dxa"/>
            <w:tcBorders/>
            <w:vAlign w:val="center"/>
          </w:tcPr>
          <w:p>
            <w:pPr>
              <w:snapToGrid w:val="0"/>
              <w:jc w:val="right"/>
            </w:pPr>
            <w:r>
              <w:rPr>
                <w:rFonts w:ascii="宋体" w:eastAsia="宋体" w:hAnsi="宋体" w:cs="宋体"/>
                <w:b w:val="0"/>
                <w:i w:val="0"/>
                <w:color w:val="000000"/>
                <w:sz w:val="9"/>
              </w:rPr>
              <w:t xml:space="preserve">44,621,242.99</w:t>
            </w:r>
          </w:p>
        </w:tc>
        <w:tc>
          <w:tcPr>
            <w:tcW w:w="580" w:type="dxa"/>
            <w:tcBorders/>
            <w:vAlign w:val="center"/>
          </w:tcPr>
          <w:p>
            <w:pPr>
              <w:snapToGrid w:val="0"/>
              <w:jc w:val="right"/>
            </w:pPr>
            <w:r>
              <w:rPr>
                <w:rFonts w:ascii="宋体" w:eastAsia="宋体" w:hAnsi="宋体" w:cs="宋体"/>
                <w:b w:val="0"/>
                <w:i w:val="0"/>
                <w:color w:val="000000"/>
                <w:sz w:val="9"/>
              </w:rPr>
              <w:t xml:space="preserve">36,170,922.93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5,880,297.94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2,570,022.12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44,371,097.75</w:t>
            </w:r>
          </w:p>
        </w:tc>
        <w:tc>
          <w:tcPr>
            <w:tcW w:w="1320" w:type="dxa"/>
            <w:tcBorders/>
            <w:vAlign w:val="center"/>
          </w:tcPr>
          <w:p>
            <w:pPr>
              <w:snapToGrid w:val="0"/>
              <w:jc w:val="right"/>
            </w:pPr>
            <w:r>
              <w:rPr>
                <w:rFonts w:ascii="宋体" w:eastAsia="宋体" w:hAnsi="宋体" w:cs="宋体"/>
                <w:b w:val="0"/>
                <w:i w:val="0"/>
                <w:color w:val="000000"/>
                <w:sz w:val="15"/>
              </w:rPr>
              <w:t xml:space="preserve">38,135,582.79</w:t>
            </w:r>
          </w:p>
        </w:tc>
        <w:tc>
          <w:tcPr>
            <w:tcW w:w="1320" w:type="dxa"/>
            <w:tcBorders/>
            <w:vAlign w:val="center"/>
          </w:tcPr>
          <w:p>
            <w:pPr>
              <w:snapToGrid w:val="0"/>
              <w:jc w:val="right"/>
            </w:pPr>
            <w:r>
              <w:rPr>
                <w:rFonts w:ascii="宋体" w:eastAsia="宋体" w:hAnsi="宋体" w:cs="宋体"/>
                <w:b w:val="0"/>
                <w:i w:val="0"/>
                <w:color w:val="000000"/>
                <w:sz w:val="15"/>
              </w:rPr>
              <w:t xml:space="preserve">6,235,514.96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w:t>
            </w:r>
          </w:p>
        </w:tc>
        <w:tc>
          <w:tcPr>
            <w:tcW w:w="4400" w:type="dxa"/>
            <w:tcBorders/>
            <w:vAlign w:val="center"/>
          </w:tcPr>
          <w:p>
            <w:pPr>
              <w:snapToGrid w:val="0"/>
              <w:jc w:val="left"/>
            </w:pPr>
            <w:r>
              <w:rPr>
                <w:rFonts w:ascii="宋体" w:eastAsia="宋体" w:hAnsi="宋体" w:cs="宋体"/>
                <w:b w:val="0"/>
                <w:i w:val="0"/>
                <w:color w:val="000000"/>
                <w:sz w:val="15"/>
              </w:rPr>
              <w:t xml:space="preserve">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37,654,897.75</w:t>
            </w:r>
          </w:p>
        </w:tc>
        <w:tc>
          <w:tcPr>
            <w:tcW w:w="1320" w:type="dxa"/>
            <w:tcBorders/>
            <w:vAlign w:val="center"/>
          </w:tcPr>
          <w:p>
            <w:pPr>
              <w:snapToGrid w:val="0"/>
              <w:jc w:val="right"/>
            </w:pPr>
            <w:r>
              <w:rPr>
                <w:rFonts w:ascii="宋体" w:eastAsia="宋体" w:hAnsi="宋体" w:cs="宋体"/>
                <w:b w:val="0"/>
                <w:i w:val="0"/>
                <w:color w:val="000000"/>
                <w:sz w:val="15"/>
              </w:rPr>
              <w:t xml:space="preserve">31,419,382.79</w:t>
            </w:r>
          </w:p>
        </w:tc>
        <w:tc>
          <w:tcPr>
            <w:tcW w:w="1320" w:type="dxa"/>
            <w:tcBorders/>
            <w:vAlign w:val="center"/>
          </w:tcPr>
          <w:p>
            <w:pPr>
              <w:snapToGrid w:val="0"/>
              <w:jc w:val="right"/>
            </w:pPr>
            <w:r>
              <w:rPr>
                <w:rFonts w:ascii="宋体" w:eastAsia="宋体" w:hAnsi="宋体" w:cs="宋体"/>
                <w:b w:val="0"/>
                <w:i w:val="0"/>
                <w:color w:val="000000"/>
                <w:sz w:val="15"/>
              </w:rPr>
              <w:t xml:space="preserve">6,235,514.96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w:t>
            </w:r>
          </w:p>
        </w:tc>
        <w:tc>
          <w:tcPr>
            <w:tcW w:w="4400" w:type="dxa"/>
            <w:tcBorders/>
            <w:vAlign w:val="center"/>
          </w:tcPr>
          <w:p>
            <w:pPr>
              <w:snapToGrid w:val="0"/>
              <w:jc w:val="left"/>
            </w:pPr>
            <w:r>
              <w:rPr>
                <w:rFonts w:ascii="宋体" w:eastAsia="宋体" w:hAnsi="宋体" w:cs="宋体"/>
                <w:b w:val="0"/>
                <w:i w:val="0"/>
                <w:color w:val="000000"/>
                <w:sz w:val="15"/>
              </w:rPr>
              <w:t xml:space="preserve">文化和旅游</w:t>
            </w:r>
          </w:p>
        </w:tc>
        <w:tc>
          <w:tcPr>
            <w:tcW w:w="1320" w:type="dxa"/>
            <w:tcBorders/>
            <w:vAlign w:val="center"/>
          </w:tcPr>
          <w:p>
            <w:pPr>
              <w:snapToGrid w:val="0"/>
              <w:jc w:val="right"/>
            </w:pPr>
            <w:r>
              <w:rPr>
                <w:rFonts w:ascii="宋体" w:eastAsia="宋体" w:hAnsi="宋体" w:cs="宋体"/>
                <w:b w:val="0"/>
                <w:i w:val="0"/>
                <w:color w:val="000000"/>
                <w:sz w:val="15"/>
              </w:rPr>
              <w:t xml:space="preserve">37,449,629.75</w:t>
            </w:r>
          </w:p>
        </w:tc>
        <w:tc>
          <w:tcPr>
            <w:tcW w:w="1320" w:type="dxa"/>
            <w:tcBorders/>
            <w:vAlign w:val="center"/>
          </w:tcPr>
          <w:p>
            <w:pPr>
              <w:snapToGrid w:val="0"/>
              <w:jc w:val="right"/>
            </w:pPr>
            <w:r>
              <w:rPr>
                <w:rFonts w:ascii="宋体" w:eastAsia="宋体" w:hAnsi="宋体" w:cs="宋体"/>
                <w:b w:val="0"/>
                <w:i w:val="0"/>
                <w:color w:val="000000"/>
                <w:sz w:val="15"/>
              </w:rPr>
              <w:t xml:space="preserve">31,419,382.79</w:t>
            </w:r>
          </w:p>
        </w:tc>
        <w:tc>
          <w:tcPr>
            <w:tcW w:w="1320" w:type="dxa"/>
            <w:tcBorders/>
            <w:vAlign w:val="center"/>
          </w:tcPr>
          <w:p>
            <w:pPr>
              <w:snapToGrid w:val="0"/>
              <w:jc w:val="right"/>
            </w:pPr>
            <w:r>
              <w:rPr>
                <w:rFonts w:ascii="宋体" w:eastAsia="宋体" w:hAnsi="宋体" w:cs="宋体"/>
                <w:b w:val="0"/>
                <w:i w:val="0"/>
                <w:color w:val="000000"/>
                <w:sz w:val="15"/>
              </w:rPr>
              <w:t xml:space="preserve">6,030,246.96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2070107</w:t>
            </w:r>
          </w:p>
        </w:tc>
        <w:tc>
          <w:tcPr>
            <w:tcW w:w="4400" w:type="dxa"/>
            <w:tcBorders/>
            <w:vAlign w:val="center"/>
          </w:tcPr>
          <w:p>
            <w:pPr>
              <w:snapToGrid w:val="0"/>
              <w:jc w:val="left"/>
            </w:pPr>
            <w:r>
              <w:rPr>
                <w:rFonts w:ascii="宋体" w:eastAsia="宋体" w:hAnsi="宋体" w:cs="宋体"/>
                <w:b w:val="0"/>
                <w:i w:val="0"/>
                <w:color w:val="000000"/>
                <w:sz w:val="15"/>
              </w:rPr>
              <w:t xml:space="preserve">艺术表演团体</w:t>
            </w:r>
          </w:p>
        </w:tc>
        <w:tc>
          <w:tcPr>
            <w:tcW w:w="1320" w:type="dxa"/>
            <w:tcBorders/>
            <w:vAlign w:val="center"/>
          </w:tcPr>
          <w:p>
            <w:pPr>
              <w:snapToGrid w:val="0"/>
              <w:jc w:val="right"/>
            </w:pPr>
            <w:r>
              <w:rPr>
                <w:rFonts w:ascii="宋体" w:eastAsia="宋体" w:hAnsi="宋体" w:cs="宋体"/>
                <w:b w:val="0"/>
                <w:i w:val="0"/>
                <w:color w:val="000000"/>
                <w:sz w:val="15"/>
              </w:rPr>
              <w:t xml:space="preserve">35,793,774.82</w:t>
            </w:r>
          </w:p>
        </w:tc>
        <w:tc>
          <w:tcPr>
            <w:tcW w:w="1320" w:type="dxa"/>
            <w:tcBorders/>
            <w:vAlign w:val="center"/>
          </w:tcPr>
          <w:p>
            <w:pPr>
              <w:snapToGrid w:val="0"/>
              <w:jc w:val="right"/>
            </w:pPr>
            <w:r>
              <w:rPr>
                <w:rFonts w:ascii="宋体" w:eastAsia="宋体" w:hAnsi="宋体" w:cs="宋体"/>
                <w:b w:val="0"/>
                <w:i w:val="0"/>
                <w:color w:val="000000"/>
                <w:sz w:val="15"/>
              </w:rPr>
              <w:t xml:space="preserve">31,419,382.79</w:t>
            </w:r>
          </w:p>
        </w:tc>
        <w:tc>
          <w:tcPr>
            <w:tcW w:w="1320" w:type="dxa"/>
            <w:tcBorders/>
            <w:vAlign w:val="center"/>
          </w:tcPr>
          <w:p>
            <w:pPr>
              <w:snapToGrid w:val="0"/>
              <w:jc w:val="right"/>
            </w:pPr>
            <w:r>
              <w:rPr>
                <w:rFonts w:ascii="宋体" w:eastAsia="宋体" w:hAnsi="宋体" w:cs="宋体"/>
                <w:b w:val="0"/>
                <w:i w:val="0"/>
                <w:color w:val="000000"/>
                <w:sz w:val="15"/>
              </w:rPr>
              <w:t xml:space="preserve">4,374,392.03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2070109</w:t>
            </w:r>
          </w:p>
        </w:tc>
        <w:tc>
          <w:tcPr>
            <w:tcW w:w="4400" w:type="dxa"/>
            <w:tcBorders/>
            <w:vAlign w:val="center"/>
          </w:tcPr>
          <w:p>
            <w:pPr>
              <w:snapToGrid w:val="0"/>
              <w:jc w:val="left"/>
            </w:pPr>
            <w:r>
              <w:rPr>
                <w:rFonts w:ascii="宋体" w:eastAsia="宋体" w:hAnsi="宋体" w:cs="宋体"/>
                <w:b w:val="0"/>
                <w:i w:val="0"/>
                <w:color w:val="000000"/>
                <w:sz w:val="15"/>
              </w:rPr>
              <w:t xml:space="preserve">群众文化</w:t>
            </w:r>
          </w:p>
        </w:tc>
        <w:tc>
          <w:tcPr>
            <w:tcW w:w="1320" w:type="dxa"/>
            <w:tcBorders/>
            <w:vAlign w:val="center"/>
          </w:tcPr>
          <w:p>
            <w:pPr>
              <w:snapToGrid w:val="0"/>
              <w:jc w:val="right"/>
            </w:pPr>
            <w:r>
              <w:rPr>
                <w:rFonts w:ascii="宋体" w:eastAsia="宋体" w:hAnsi="宋体" w:cs="宋体"/>
                <w:b w:val="0"/>
                <w:i w:val="0"/>
                <w:color w:val="000000"/>
                <w:sz w:val="15"/>
              </w:rPr>
              <w:t xml:space="preserve">1,419,000.00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1,419,000.00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2070110</w:t>
            </w:r>
          </w:p>
        </w:tc>
        <w:tc>
          <w:tcPr>
            <w:tcW w:w="4400" w:type="dxa"/>
            <w:tcBorders/>
            <w:vAlign w:val="center"/>
          </w:tcPr>
          <w:p>
            <w:pPr>
              <w:snapToGrid w:val="0"/>
              <w:jc w:val="left"/>
            </w:pPr>
            <w:r>
              <w:rPr>
                <w:rFonts w:ascii="宋体" w:eastAsia="宋体" w:hAnsi="宋体" w:cs="宋体"/>
                <w:b w:val="0"/>
                <w:i w:val="0"/>
                <w:color w:val="000000"/>
                <w:sz w:val="15"/>
              </w:rPr>
              <w:t xml:space="preserve">文化和旅游交流与合作</w:t>
            </w:r>
          </w:p>
        </w:tc>
        <w:tc>
          <w:tcPr>
            <w:tcW w:w="1320" w:type="dxa"/>
            <w:tcBorders/>
            <w:vAlign w:val="center"/>
          </w:tcPr>
          <w:p>
            <w:pPr>
              <w:snapToGrid w:val="0"/>
              <w:jc w:val="right"/>
            </w:pPr>
            <w:r>
              <w:rPr>
                <w:rFonts w:ascii="宋体" w:eastAsia="宋体" w:hAnsi="宋体" w:cs="宋体"/>
                <w:b w:val="0"/>
                <w:i w:val="0"/>
                <w:color w:val="000000"/>
                <w:sz w:val="15"/>
              </w:rPr>
              <w:t xml:space="preserve">236,854.93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236,854.93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20799</w:t>
            </w:r>
          </w:p>
        </w:tc>
        <w:tc>
          <w:tcPr>
            <w:tcW w:w="4400" w:type="dxa"/>
            <w:tcBorders/>
            <w:vAlign w:val="center"/>
          </w:tcPr>
          <w:p>
            <w:pPr>
              <w:snapToGrid w:val="0"/>
              <w:jc w:val="left"/>
            </w:pPr>
            <w:r>
              <w:rPr>
                <w:rFonts w:ascii="宋体" w:eastAsia="宋体" w:hAnsi="宋体" w:cs="宋体"/>
                <w:b w:val="0"/>
                <w:i w:val="0"/>
                <w:color w:val="000000"/>
                <w:sz w:val="15"/>
              </w:rPr>
              <w:t xml:space="preserve">其他文化旅游体育与传媒支出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205,268.00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205,268.00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2079999</w:t>
            </w:r>
          </w:p>
        </w:tc>
        <w:tc>
          <w:tcPr>
            <w:tcW w:w="4400" w:type="dxa"/>
            <w:tcBorders/>
            <w:vAlign w:val="center"/>
          </w:tcPr>
          <w:p>
            <w:pPr>
              <w:snapToGrid w:val="0"/>
              <w:jc w:val="left"/>
            </w:pPr>
            <w:r>
              <w:rPr>
                <w:rFonts w:ascii="宋体" w:eastAsia="宋体" w:hAnsi="宋体" w:cs="宋体"/>
                <w:b w:val="0"/>
                <w:i w:val="0"/>
                <w:color w:val="000000"/>
                <w:sz w:val="15"/>
              </w:rPr>
              <w:t xml:space="preserve">其他文化旅游体育与传媒支出</w:t>
            </w:r>
          </w:p>
        </w:tc>
        <w:tc>
          <w:tcPr>
            <w:tcW w:w="1320" w:type="dxa"/>
            <w:tcBorders/>
            <w:vAlign w:val="center"/>
          </w:tcPr>
          <w:p>
            <w:pPr>
              <w:snapToGrid w:val="0"/>
              <w:jc w:val="right"/>
            </w:pPr>
            <w:r>
              <w:rPr>
                <w:rFonts w:ascii="宋体" w:eastAsia="宋体" w:hAnsi="宋体" w:cs="宋体"/>
                <w:b w:val="0"/>
                <w:i w:val="0"/>
                <w:color w:val="000000"/>
                <w:sz w:val="15"/>
              </w:rPr>
              <w:t xml:space="preserve">205,268.00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205,268.00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5,238,000.00</w:t>
            </w:r>
          </w:p>
        </w:tc>
        <w:tc>
          <w:tcPr>
            <w:tcW w:w="1320" w:type="dxa"/>
            <w:tcBorders/>
            <w:vAlign w:val="center"/>
          </w:tcPr>
          <w:p>
            <w:pPr>
              <w:snapToGrid w:val="0"/>
              <w:jc w:val="right"/>
            </w:pPr>
            <w:r>
              <w:rPr>
                <w:rFonts w:ascii="宋体" w:eastAsia="宋体" w:hAnsi="宋体" w:cs="宋体"/>
                <w:b w:val="0"/>
                <w:i w:val="0"/>
                <w:color w:val="000000"/>
                <w:sz w:val="15"/>
              </w:rPr>
              <w:t xml:space="preserve">5,238,000.00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5,238,000.00</w:t>
            </w:r>
          </w:p>
        </w:tc>
        <w:tc>
          <w:tcPr>
            <w:tcW w:w="1320" w:type="dxa"/>
            <w:tcBorders/>
            <w:vAlign w:val="center"/>
          </w:tcPr>
          <w:p>
            <w:pPr>
              <w:snapToGrid w:val="0"/>
              <w:jc w:val="right"/>
            </w:pPr>
            <w:r>
              <w:rPr>
                <w:rFonts w:ascii="宋体" w:eastAsia="宋体" w:hAnsi="宋体" w:cs="宋体"/>
                <w:b w:val="0"/>
                <w:i w:val="0"/>
                <w:color w:val="000000"/>
                <w:sz w:val="15"/>
              </w:rPr>
              <w:t xml:space="preserve">5,238,000.00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3,492,000.00</w:t>
            </w:r>
          </w:p>
        </w:tc>
        <w:tc>
          <w:tcPr>
            <w:tcW w:w="1320" w:type="dxa"/>
            <w:tcBorders/>
            <w:vAlign w:val="center"/>
          </w:tcPr>
          <w:p>
            <w:pPr>
              <w:snapToGrid w:val="0"/>
              <w:jc w:val="right"/>
            </w:pPr>
            <w:r>
              <w:rPr>
                <w:rFonts w:ascii="宋体" w:eastAsia="宋体" w:hAnsi="宋体" w:cs="宋体"/>
                <w:b w:val="0"/>
                <w:i w:val="0"/>
                <w:color w:val="000000"/>
                <w:sz w:val="15"/>
              </w:rPr>
              <w:t xml:space="preserve">3,492,000.00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1,746,000.00</w:t>
            </w:r>
          </w:p>
        </w:tc>
        <w:tc>
          <w:tcPr>
            <w:tcW w:w="1320" w:type="dxa"/>
            <w:tcBorders/>
            <w:vAlign w:val="center"/>
          </w:tcPr>
          <w:p>
            <w:pPr>
              <w:snapToGrid w:val="0"/>
              <w:jc w:val="right"/>
            </w:pPr>
            <w:r>
              <w:rPr>
                <w:rFonts w:ascii="宋体" w:eastAsia="宋体" w:hAnsi="宋体" w:cs="宋体"/>
                <w:b w:val="0"/>
                <w:i w:val="0"/>
                <w:color w:val="000000"/>
                <w:sz w:val="15"/>
              </w:rPr>
              <w:t xml:space="preserve">1,746,000.00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1,478,200.00</w:t>
            </w:r>
          </w:p>
        </w:tc>
        <w:tc>
          <w:tcPr>
            <w:tcW w:w="1320" w:type="dxa"/>
            <w:tcBorders/>
            <w:vAlign w:val="center"/>
          </w:tcPr>
          <w:p>
            <w:pPr>
              <w:snapToGrid w:val="0"/>
              <w:jc w:val="right"/>
            </w:pPr>
            <w:r>
              <w:rPr>
                <w:rFonts w:ascii="宋体" w:eastAsia="宋体" w:hAnsi="宋体" w:cs="宋体"/>
                <w:b w:val="0"/>
                <w:i w:val="0"/>
                <w:color w:val="000000"/>
                <w:sz w:val="15"/>
              </w:rPr>
              <w:t xml:space="preserve">1,478,200.00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1,478,200.00</w:t>
            </w:r>
          </w:p>
        </w:tc>
        <w:tc>
          <w:tcPr>
            <w:tcW w:w="1320" w:type="dxa"/>
            <w:tcBorders/>
            <w:vAlign w:val="center"/>
          </w:tcPr>
          <w:p>
            <w:pPr>
              <w:snapToGrid w:val="0"/>
              <w:jc w:val="right"/>
            </w:pPr>
            <w:r>
              <w:rPr>
                <w:rFonts w:ascii="宋体" w:eastAsia="宋体" w:hAnsi="宋体" w:cs="宋体"/>
                <w:b w:val="0"/>
                <w:i w:val="0"/>
                <w:color w:val="000000"/>
                <w:sz w:val="15"/>
              </w:rPr>
              <w:t xml:space="preserve">1,478,200.00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1,114,200.00</w:t>
            </w:r>
          </w:p>
        </w:tc>
        <w:tc>
          <w:tcPr>
            <w:tcW w:w="1320" w:type="dxa"/>
            <w:tcBorders/>
            <w:vAlign w:val="center"/>
          </w:tcPr>
          <w:p>
            <w:pPr>
              <w:snapToGrid w:val="0"/>
              <w:jc w:val="right"/>
            </w:pPr>
            <w:r>
              <w:rPr>
                <w:rFonts w:ascii="宋体" w:eastAsia="宋体" w:hAnsi="宋体" w:cs="宋体"/>
                <w:b w:val="0"/>
                <w:i w:val="0"/>
                <w:color w:val="000000"/>
                <w:sz w:val="15"/>
              </w:rPr>
              <w:t xml:space="preserve">1,114,200.00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364,000.00</w:t>
            </w:r>
          </w:p>
        </w:tc>
        <w:tc>
          <w:tcPr>
            <w:tcW w:w="1320" w:type="dxa"/>
            <w:tcBorders/>
            <w:vAlign w:val="center"/>
          </w:tcPr>
          <w:p>
            <w:pPr>
              <w:snapToGrid w:val="0"/>
              <w:jc w:val="right"/>
            </w:pPr>
            <w:r>
              <w:rPr>
                <w:rFonts w:ascii="宋体" w:eastAsia="宋体" w:hAnsi="宋体" w:cs="宋体"/>
                <w:b w:val="0"/>
                <w:i w:val="0"/>
                <w:color w:val="000000"/>
                <w:sz w:val="15"/>
              </w:rPr>
              <w:t xml:space="preserve">364,000.00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snapToGrid w:val="0"/>
              <w:jc w:val="right"/>
            </w:pPr>
            <w:r>
              <w:rPr>
                <w:rFonts w:ascii="宋体" w:eastAsia="宋体" w:hAnsi="宋体" w:cs="宋体"/>
                <w:b w:val="0"/>
                <w:i w:val="0"/>
                <w:color w:val="000000"/>
                <w:sz w:val="16"/>
              </w:rPr>
              <w:t xml:space="preserve">29,454,722.93</w:t>
            </w:r>
          </w:p>
        </w:tc>
        <w:tc>
          <w:tcPr>
            <w:tcW w:w="1420" w:type="dxa"/>
            <w:tcBorders/>
            <w:vAlign w:val="center"/>
          </w:tcPr>
          <w:p>
            <w:pPr>
              <w:snapToGrid w:val="0"/>
              <w:jc w:val="right"/>
            </w:pPr>
            <w:r>
              <w:rPr>
                <w:rFonts w:ascii="宋体" w:eastAsia="宋体" w:hAnsi="宋体" w:cs="宋体"/>
                <w:b w:val="0"/>
                <w:i w:val="0"/>
                <w:color w:val="000000"/>
                <w:sz w:val="16"/>
              </w:rPr>
              <w:t xml:space="preserve">29,454,722.93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5,238,000.00</w:t>
            </w:r>
          </w:p>
        </w:tc>
        <w:tc>
          <w:tcPr>
            <w:tcW w:w="1420" w:type="dxa"/>
            <w:tcBorders/>
            <w:vAlign w:val="center"/>
          </w:tcPr>
          <w:p>
            <w:pPr>
              <w:snapToGrid w:val="0"/>
              <w:jc w:val="right"/>
            </w:pPr>
            <w:r>
              <w:rPr>
                <w:rFonts w:ascii="宋体" w:eastAsia="宋体" w:hAnsi="宋体" w:cs="宋体"/>
                <w:b w:val="0"/>
                <w:i w:val="0"/>
                <w:color w:val="000000"/>
                <w:sz w:val="16"/>
              </w:rPr>
              <w:t xml:space="preserve">5,238,000.00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1,478,200.00</w:t>
            </w:r>
          </w:p>
        </w:tc>
        <w:tc>
          <w:tcPr>
            <w:tcW w:w="1420" w:type="dxa"/>
            <w:tcBorders/>
            <w:vAlign w:val="center"/>
          </w:tcPr>
          <w:p>
            <w:pPr>
              <w:snapToGrid w:val="0"/>
              <w:jc w:val="right"/>
            </w:pPr>
            <w:r>
              <w:rPr>
                <w:rFonts w:ascii="宋体" w:eastAsia="宋体" w:hAnsi="宋体" w:cs="宋体"/>
                <w:b w:val="0"/>
                <w:i w:val="0"/>
                <w:color w:val="000000"/>
                <w:sz w:val="16"/>
              </w:rPr>
              <w:t xml:space="preserve">1,478,200.00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1420" w:type="dxa"/>
            <w:tcBorders/>
            <w:vAlign w:val="center"/>
          </w:tcPr>
          <w:p>
            <w:pPr>
              <w:snapToGrid w:val="0"/>
              <w:jc w:val="right"/>
            </w:pPr>
            <w:r>
              <w:rPr>
                <w:rFonts w:ascii="宋体" w:eastAsia="宋体" w:hAnsi="宋体" w:cs="宋体"/>
                <w:b w:val="0"/>
                <w:i w:val="0"/>
                <w:color w:val="000000"/>
                <w:sz w:val="16"/>
              </w:rPr>
              <w:t xml:space="preserve">36,170,922.93</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36,170,922.93</w:t>
            </w:r>
          </w:p>
        </w:tc>
        <w:tc>
          <w:tcPr>
            <w:tcW w:w="1720" w:type="dxa"/>
            <w:tcBorders/>
            <w:vAlign w:val="center"/>
          </w:tcPr>
          <w:p>
            <w:pPr>
              <w:snapToGrid w:val="0"/>
              <w:jc w:val="right"/>
            </w:pPr>
            <w:r>
              <w:rPr>
                <w:rFonts w:ascii="宋体" w:eastAsia="宋体" w:hAnsi="宋体" w:cs="宋体"/>
                <w:b w:val="0"/>
                <w:i w:val="0"/>
                <w:color w:val="000000"/>
                <w:sz w:val="20"/>
              </w:rPr>
              <w:t xml:space="preserve">30,259,800.00</w:t>
            </w:r>
          </w:p>
        </w:tc>
        <w:tc>
          <w:tcPr>
            <w:tcW w:w="1720" w:type="dxa"/>
            <w:tcBorders/>
            <w:vAlign w:val="center"/>
          </w:tcPr>
          <w:p>
            <w:pPr>
              <w:snapToGrid w:val="0"/>
              <w:jc w:val="right"/>
            </w:pPr>
            <w:r>
              <w:rPr>
                <w:rFonts w:ascii="宋体" w:eastAsia="宋体" w:hAnsi="宋体" w:cs="宋体"/>
                <w:b w:val="0"/>
                <w:i w:val="0"/>
                <w:color w:val="000000"/>
                <w:sz w:val="20"/>
              </w:rPr>
              <w:t xml:space="preserve">29,304,800.00</w:t>
            </w:r>
          </w:p>
        </w:tc>
        <w:tc>
          <w:tcPr>
            <w:tcW w:w="1720" w:type="dxa"/>
            <w:tcBorders/>
            <w:vAlign w:val="center"/>
          </w:tcPr>
          <w:p>
            <w:pPr>
              <w:snapToGrid w:val="0"/>
              <w:jc w:val="right"/>
            </w:pPr>
            <w:r>
              <w:rPr>
                <w:rFonts w:ascii="宋体" w:eastAsia="宋体" w:hAnsi="宋体" w:cs="宋体"/>
                <w:b w:val="0"/>
                <w:i w:val="0"/>
                <w:color w:val="000000"/>
                <w:sz w:val="20"/>
              </w:rPr>
              <w:t xml:space="preserve">955,000.00</w:t>
            </w:r>
          </w:p>
        </w:tc>
        <w:tc>
          <w:tcPr>
            <w:tcW w:w="1698" w:type="dxa"/>
            <w:tcBorders/>
            <w:vAlign w:val="center"/>
          </w:tcPr>
          <w:p>
            <w:pPr>
              <w:snapToGrid w:val="0"/>
              <w:jc w:val="right"/>
            </w:pPr>
            <w:r>
              <w:rPr>
                <w:rFonts w:ascii="宋体" w:eastAsia="宋体" w:hAnsi="宋体" w:cs="宋体"/>
                <w:b w:val="0"/>
                <w:i w:val="0"/>
                <w:color w:val="000000"/>
                <w:sz w:val="20"/>
              </w:rPr>
              <w:t xml:space="preserve">5,911,122.93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w:t>
            </w:r>
          </w:p>
        </w:tc>
        <w:tc>
          <w:tcPr>
            <w:tcW w:w="3480" w:type="dxa"/>
            <w:tcBorders/>
            <w:vAlign w:val="center"/>
          </w:tcPr>
          <w:p>
            <w:pPr>
              <w:snapToGrid w:val="0"/>
              <w:jc w:val="left"/>
            </w:pPr>
            <w:r>
              <w:rPr>
                <w:rFonts w:ascii="宋体" w:eastAsia="宋体" w:hAnsi="宋体" w:cs="宋体"/>
                <w:b w:val="0"/>
                <w:i w:val="0"/>
                <w:color w:val="000000"/>
                <w:sz w:val="20"/>
              </w:rPr>
              <w:t xml:space="preserve">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29,454,722.93</w:t>
            </w:r>
          </w:p>
        </w:tc>
        <w:tc>
          <w:tcPr>
            <w:tcW w:w="1720" w:type="dxa"/>
            <w:tcBorders/>
            <w:vAlign w:val="center"/>
          </w:tcPr>
          <w:p>
            <w:pPr>
              <w:snapToGrid w:val="0"/>
              <w:jc w:val="right"/>
            </w:pPr>
            <w:r>
              <w:rPr>
                <w:rFonts w:ascii="宋体" w:eastAsia="宋体" w:hAnsi="宋体" w:cs="宋体"/>
                <w:b w:val="0"/>
                <w:i w:val="0"/>
                <w:color w:val="000000"/>
                <w:sz w:val="20"/>
              </w:rPr>
              <w:t xml:space="preserve">23,543,600.00</w:t>
            </w:r>
          </w:p>
        </w:tc>
        <w:tc>
          <w:tcPr>
            <w:tcW w:w="1720" w:type="dxa"/>
            <w:tcBorders/>
            <w:vAlign w:val="center"/>
          </w:tcPr>
          <w:p>
            <w:pPr>
              <w:snapToGrid w:val="0"/>
              <w:jc w:val="right"/>
            </w:pPr>
            <w:r>
              <w:rPr>
                <w:rFonts w:ascii="宋体" w:eastAsia="宋体" w:hAnsi="宋体" w:cs="宋体"/>
                <w:b w:val="0"/>
                <w:i w:val="0"/>
                <w:color w:val="000000"/>
                <w:sz w:val="20"/>
              </w:rPr>
              <w:t xml:space="preserve">22,588,600.00</w:t>
            </w:r>
          </w:p>
        </w:tc>
        <w:tc>
          <w:tcPr>
            <w:tcW w:w="1720" w:type="dxa"/>
            <w:tcBorders/>
            <w:vAlign w:val="center"/>
          </w:tcPr>
          <w:p>
            <w:pPr>
              <w:snapToGrid w:val="0"/>
              <w:jc w:val="right"/>
            </w:pPr>
            <w:r>
              <w:rPr>
                <w:rFonts w:ascii="宋体" w:eastAsia="宋体" w:hAnsi="宋体" w:cs="宋体"/>
                <w:b w:val="0"/>
                <w:i w:val="0"/>
                <w:color w:val="000000"/>
                <w:sz w:val="20"/>
              </w:rPr>
              <w:t xml:space="preserve">955,000.00</w:t>
            </w:r>
          </w:p>
        </w:tc>
        <w:tc>
          <w:tcPr>
            <w:tcW w:w="1698" w:type="dxa"/>
            <w:tcBorders/>
            <w:vAlign w:val="center"/>
          </w:tcPr>
          <w:p>
            <w:pPr>
              <w:snapToGrid w:val="0"/>
              <w:jc w:val="right"/>
            </w:pPr>
            <w:r>
              <w:rPr>
                <w:rFonts w:ascii="宋体" w:eastAsia="宋体" w:hAnsi="宋体" w:cs="宋体"/>
                <w:b w:val="0"/>
                <w:i w:val="0"/>
                <w:color w:val="000000"/>
                <w:sz w:val="20"/>
              </w:rPr>
              <w:t xml:space="preserve">5,911,122.93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w:t>
            </w:r>
          </w:p>
        </w:tc>
        <w:tc>
          <w:tcPr>
            <w:tcW w:w="3480" w:type="dxa"/>
            <w:tcBorders/>
            <w:vAlign w:val="center"/>
          </w:tcPr>
          <w:p>
            <w:pPr>
              <w:snapToGrid w:val="0"/>
              <w:jc w:val="left"/>
            </w:pPr>
            <w:r>
              <w:rPr>
                <w:rFonts w:ascii="宋体" w:eastAsia="宋体" w:hAnsi="宋体" w:cs="宋体"/>
                <w:b w:val="0"/>
                <w:i w:val="0"/>
                <w:color w:val="000000"/>
                <w:sz w:val="20"/>
              </w:rPr>
              <w:t xml:space="preserve">文化和旅游</w:t>
            </w:r>
          </w:p>
        </w:tc>
        <w:tc>
          <w:tcPr>
            <w:tcW w:w="1720" w:type="dxa"/>
            <w:tcBorders/>
            <w:vAlign w:val="center"/>
          </w:tcPr>
          <w:p>
            <w:pPr>
              <w:snapToGrid w:val="0"/>
              <w:jc w:val="right"/>
            </w:pPr>
            <w:r>
              <w:rPr>
                <w:rFonts w:ascii="宋体" w:eastAsia="宋体" w:hAnsi="宋体" w:cs="宋体"/>
                <w:b w:val="0"/>
                <w:i w:val="0"/>
                <w:color w:val="000000"/>
                <w:sz w:val="20"/>
              </w:rPr>
              <w:t xml:space="preserve">29,249,454.93</w:t>
            </w:r>
          </w:p>
        </w:tc>
        <w:tc>
          <w:tcPr>
            <w:tcW w:w="1720" w:type="dxa"/>
            <w:tcBorders/>
            <w:vAlign w:val="center"/>
          </w:tcPr>
          <w:p>
            <w:pPr>
              <w:snapToGrid w:val="0"/>
              <w:jc w:val="right"/>
            </w:pPr>
            <w:r>
              <w:rPr>
                <w:rFonts w:ascii="宋体" w:eastAsia="宋体" w:hAnsi="宋体" w:cs="宋体"/>
                <w:b w:val="0"/>
                <w:i w:val="0"/>
                <w:color w:val="000000"/>
                <w:sz w:val="20"/>
              </w:rPr>
              <w:t xml:space="preserve">23,543,600.00</w:t>
            </w:r>
          </w:p>
        </w:tc>
        <w:tc>
          <w:tcPr>
            <w:tcW w:w="1720" w:type="dxa"/>
            <w:tcBorders/>
            <w:vAlign w:val="center"/>
          </w:tcPr>
          <w:p>
            <w:pPr>
              <w:snapToGrid w:val="0"/>
              <w:jc w:val="right"/>
            </w:pPr>
            <w:r>
              <w:rPr>
                <w:rFonts w:ascii="宋体" w:eastAsia="宋体" w:hAnsi="宋体" w:cs="宋体"/>
                <w:b w:val="0"/>
                <w:i w:val="0"/>
                <w:color w:val="000000"/>
                <w:sz w:val="20"/>
              </w:rPr>
              <w:t xml:space="preserve">22,588,600.00</w:t>
            </w:r>
          </w:p>
        </w:tc>
        <w:tc>
          <w:tcPr>
            <w:tcW w:w="1720" w:type="dxa"/>
            <w:tcBorders/>
            <w:vAlign w:val="center"/>
          </w:tcPr>
          <w:p>
            <w:pPr>
              <w:snapToGrid w:val="0"/>
              <w:jc w:val="right"/>
            </w:pPr>
            <w:r>
              <w:rPr>
                <w:rFonts w:ascii="宋体" w:eastAsia="宋体" w:hAnsi="宋体" w:cs="宋体"/>
                <w:b w:val="0"/>
                <w:i w:val="0"/>
                <w:color w:val="000000"/>
                <w:sz w:val="20"/>
              </w:rPr>
              <w:t xml:space="preserve">955,000.00</w:t>
            </w:r>
          </w:p>
        </w:tc>
        <w:tc>
          <w:tcPr>
            <w:tcW w:w="1698" w:type="dxa"/>
            <w:tcBorders/>
            <w:vAlign w:val="center"/>
          </w:tcPr>
          <w:p>
            <w:pPr>
              <w:snapToGrid w:val="0"/>
              <w:jc w:val="right"/>
            </w:pPr>
            <w:r>
              <w:rPr>
                <w:rFonts w:ascii="宋体" w:eastAsia="宋体" w:hAnsi="宋体" w:cs="宋体"/>
                <w:b w:val="0"/>
                <w:i w:val="0"/>
                <w:color w:val="000000"/>
                <w:sz w:val="20"/>
              </w:rPr>
              <w:t xml:space="preserve">5,705,854.93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2070107</w:t>
            </w:r>
          </w:p>
        </w:tc>
        <w:tc>
          <w:tcPr>
            <w:tcW w:w="3480" w:type="dxa"/>
            <w:tcBorders/>
            <w:vAlign w:val="center"/>
          </w:tcPr>
          <w:p>
            <w:pPr>
              <w:snapToGrid w:val="0"/>
              <w:jc w:val="left"/>
            </w:pPr>
            <w:r>
              <w:rPr>
                <w:rFonts w:ascii="宋体" w:eastAsia="宋体" w:hAnsi="宋体" w:cs="宋体"/>
                <w:b w:val="0"/>
                <w:i w:val="0"/>
                <w:color w:val="000000"/>
                <w:sz w:val="20"/>
              </w:rPr>
              <w:t xml:space="preserve">艺术表演团体</w:t>
            </w:r>
          </w:p>
        </w:tc>
        <w:tc>
          <w:tcPr>
            <w:tcW w:w="1720" w:type="dxa"/>
            <w:tcBorders/>
            <w:vAlign w:val="center"/>
          </w:tcPr>
          <w:p>
            <w:pPr>
              <w:snapToGrid w:val="0"/>
              <w:jc w:val="right"/>
            </w:pPr>
            <w:r>
              <w:rPr>
                <w:rFonts w:ascii="宋体" w:eastAsia="宋体" w:hAnsi="宋体" w:cs="宋体"/>
                <w:b w:val="0"/>
                <w:i w:val="0"/>
                <w:color w:val="000000"/>
                <w:sz w:val="20"/>
              </w:rPr>
              <w:t xml:space="preserve">27,593,600.00</w:t>
            </w:r>
          </w:p>
        </w:tc>
        <w:tc>
          <w:tcPr>
            <w:tcW w:w="1720" w:type="dxa"/>
            <w:tcBorders/>
            <w:vAlign w:val="center"/>
          </w:tcPr>
          <w:p>
            <w:pPr>
              <w:snapToGrid w:val="0"/>
              <w:jc w:val="right"/>
            </w:pPr>
            <w:r>
              <w:rPr>
                <w:rFonts w:ascii="宋体" w:eastAsia="宋体" w:hAnsi="宋体" w:cs="宋体"/>
                <w:b w:val="0"/>
                <w:i w:val="0"/>
                <w:color w:val="000000"/>
                <w:sz w:val="20"/>
              </w:rPr>
              <w:t xml:space="preserve">23,543,600.00</w:t>
            </w:r>
          </w:p>
        </w:tc>
        <w:tc>
          <w:tcPr>
            <w:tcW w:w="1720" w:type="dxa"/>
            <w:tcBorders/>
            <w:vAlign w:val="center"/>
          </w:tcPr>
          <w:p>
            <w:pPr>
              <w:snapToGrid w:val="0"/>
              <w:jc w:val="right"/>
            </w:pPr>
            <w:r>
              <w:rPr>
                <w:rFonts w:ascii="宋体" w:eastAsia="宋体" w:hAnsi="宋体" w:cs="宋体"/>
                <w:b w:val="0"/>
                <w:i w:val="0"/>
                <w:color w:val="000000"/>
                <w:sz w:val="20"/>
              </w:rPr>
              <w:t xml:space="preserve">22,588,600.00</w:t>
            </w:r>
          </w:p>
        </w:tc>
        <w:tc>
          <w:tcPr>
            <w:tcW w:w="1720" w:type="dxa"/>
            <w:tcBorders/>
            <w:vAlign w:val="center"/>
          </w:tcPr>
          <w:p>
            <w:pPr>
              <w:snapToGrid w:val="0"/>
              <w:jc w:val="right"/>
            </w:pPr>
            <w:r>
              <w:rPr>
                <w:rFonts w:ascii="宋体" w:eastAsia="宋体" w:hAnsi="宋体" w:cs="宋体"/>
                <w:b w:val="0"/>
                <w:i w:val="0"/>
                <w:color w:val="000000"/>
                <w:sz w:val="20"/>
              </w:rPr>
              <w:t xml:space="preserve">955,000.00</w:t>
            </w:r>
          </w:p>
        </w:tc>
        <w:tc>
          <w:tcPr>
            <w:tcW w:w="1698" w:type="dxa"/>
            <w:tcBorders/>
            <w:vAlign w:val="center"/>
          </w:tcPr>
          <w:p>
            <w:pPr>
              <w:snapToGrid w:val="0"/>
              <w:jc w:val="right"/>
            </w:pPr>
            <w:r>
              <w:rPr>
                <w:rFonts w:ascii="宋体" w:eastAsia="宋体" w:hAnsi="宋体" w:cs="宋体"/>
                <w:b w:val="0"/>
                <w:i w:val="0"/>
                <w:color w:val="000000"/>
                <w:sz w:val="20"/>
              </w:rPr>
              <w:t xml:space="preserve">4,050,000.00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2070109</w:t>
            </w:r>
          </w:p>
        </w:tc>
        <w:tc>
          <w:tcPr>
            <w:tcW w:w="3480" w:type="dxa"/>
            <w:tcBorders/>
            <w:vAlign w:val="center"/>
          </w:tcPr>
          <w:p>
            <w:pPr>
              <w:snapToGrid w:val="0"/>
              <w:jc w:val="left"/>
            </w:pPr>
            <w:r>
              <w:rPr>
                <w:rFonts w:ascii="宋体" w:eastAsia="宋体" w:hAnsi="宋体" w:cs="宋体"/>
                <w:b w:val="0"/>
                <w:i w:val="0"/>
                <w:color w:val="000000"/>
                <w:sz w:val="20"/>
              </w:rPr>
              <w:t xml:space="preserve">群众文化</w:t>
            </w:r>
          </w:p>
        </w:tc>
        <w:tc>
          <w:tcPr>
            <w:tcW w:w="1720" w:type="dxa"/>
            <w:tcBorders/>
            <w:vAlign w:val="center"/>
          </w:tcPr>
          <w:p>
            <w:pPr>
              <w:snapToGrid w:val="0"/>
              <w:jc w:val="right"/>
            </w:pPr>
            <w:r>
              <w:rPr>
                <w:rFonts w:ascii="宋体" w:eastAsia="宋体" w:hAnsi="宋体" w:cs="宋体"/>
                <w:b w:val="0"/>
                <w:i w:val="0"/>
                <w:color w:val="000000"/>
                <w:sz w:val="20"/>
              </w:rPr>
              <w:t xml:space="preserve">1,419,000.00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1,419,000.00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2070110</w:t>
            </w:r>
          </w:p>
        </w:tc>
        <w:tc>
          <w:tcPr>
            <w:tcW w:w="3480" w:type="dxa"/>
            <w:tcBorders/>
            <w:vAlign w:val="center"/>
          </w:tcPr>
          <w:p>
            <w:pPr>
              <w:snapToGrid w:val="0"/>
              <w:jc w:val="left"/>
            </w:pPr>
            <w:r>
              <w:rPr>
                <w:rFonts w:ascii="宋体" w:eastAsia="宋体" w:hAnsi="宋体" w:cs="宋体"/>
                <w:b w:val="0"/>
                <w:i w:val="0"/>
                <w:color w:val="000000"/>
                <w:sz w:val="20"/>
              </w:rPr>
              <w:t xml:space="preserve">文化和旅游交流与合作</w:t>
            </w:r>
          </w:p>
        </w:tc>
        <w:tc>
          <w:tcPr>
            <w:tcW w:w="1720" w:type="dxa"/>
            <w:tcBorders/>
            <w:vAlign w:val="center"/>
          </w:tcPr>
          <w:p>
            <w:pPr>
              <w:snapToGrid w:val="0"/>
              <w:jc w:val="right"/>
            </w:pPr>
            <w:r>
              <w:rPr>
                <w:rFonts w:ascii="宋体" w:eastAsia="宋体" w:hAnsi="宋体" w:cs="宋体"/>
                <w:b w:val="0"/>
                <w:i w:val="0"/>
                <w:color w:val="000000"/>
                <w:sz w:val="20"/>
              </w:rPr>
              <w:t xml:space="preserve">236,854.93</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236,854.93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20799</w:t>
            </w:r>
          </w:p>
        </w:tc>
        <w:tc>
          <w:tcPr>
            <w:tcW w:w="3480" w:type="dxa"/>
            <w:tcBorders/>
            <w:vAlign w:val="center"/>
          </w:tcPr>
          <w:p>
            <w:pPr>
              <w:snapToGrid w:val="0"/>
              <w:jc w:val="left"/>
            </w:pPr>
            <w:r>
              <w:rPr>
                <w:rFonts w:ascii="宋体" w:eastAsia="宋体" w:hAnsi="宋体" w:cs="宋体"/>
                <w:b w:val="0"/>
                <w:i w:val="0"/>
                <w:color w:val="000000"/>
                <w:sz w:val="20"/>
              </w:rPr>
              <w:t xml:space="preserve">其他文化旅游体育与传媒支出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205,268.00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205,268.00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2079999</w:t>
            </w:r>
          </w:p>
        </w:tc>
        <w:tc>
          <w:tcPr>
            <w:tcW w:w="3480" w:type="dxa"/>
            <w:tcBorders/>
            <w:vAlign w:val="center"/>
          </w:tcPr>
          <w:p>
            <w:pPr>
              <w:snapToGrid w:val="0"/>
              <w:jc w:val="left"/>
            </w:pPr>
            <w:r>
              <w:rPr>
                <w:rFonts w:ascii="宋体" w:eastAsia="宋体" w:hAnsi="宋体" w:cs="宋体"/>
                <w:b w:val="0"/>
                <w:i w:val="0"/>
                <w:color w:val="000000"/>
                <w:sz w:val="20"/>
              </w:rPr>
              <w:t xml:space="preserve">其他文化旅游体育与传媒支出</w:t>
            </w:r>
          </w:p>
        </w:tc>
        <w:tc>
          <w:tcPr>
            <w:tcW w:w="1720" w:type="dxa"/>
            <w:tcBorders/>
            <w:vAlign w:val="center"/>
          </w:tcPr>
          <w:p>
            <w:pPr>
              <w:snapToGrid w:val="0"/>
              <w:jc w:val="right"/>
            </w:pPr>
            <w:r>
              <w:rPr>
                <w:rFonts w:ascii="宋体" w:eastAsia="宋体" w:hAnsi="宋体" w:cs="宋体"/>
                <w:b w:val="0"/>
                <w:i w:val="0"/>
                <w:color w:val="000000"/>
                <w:sz w:val="20"/>
              </w:rPr>
              <w:t xml:space="preserve">205,268.00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205,268.00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snapToGrid w:val="0"/>
              <w:jc w:val="right"/>
            </w:pPr>
            <w:r>
              <w:rPr>
                <w:rFonts w:ascii="宋体" w:eastAsia="宋体" w:hAnsi="宋体" w:cs="宋体"/>
                <w:b w:val="0"/>
                <w:i w:val="0"/>
                <w:color w:val="000000"/>
                <w:sz w:val="20"/>
              </w:rPr>
              <w:t xml:space="preserve">5,238,000.00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3,492,000.00</w:t>
            </w:r>
          </w:p>
        </w:tc>
        <w:tc>
          <w:tcPr>
            <w:tcW w:w="1720" w:type="dxa"/>
            <w:tcBorders/>
            <w:vAlign w:val="center"/>
          </w:tcPr>
          <w:p>
            <w:pPr>
              <w:snapToGrid w:val="0"/>
              <w:jc w:val="right"/>
            </w:pPr>
            <w:r>
              <w:rPr>
                <w:rFonts w:ascii="宋体" w:eastAsia="宋体" w:hAnsi="宋体" w:cs="宋体"/>
                <w:b w:val="0"/>
                <w:i w:val="0"/>
                <w:color w:val="000000"/>
                <w:sz w:val="20"/>
              </w:rPr>
              <w:t xml:space="preserve">3,492,000.00</w:t>
            </w:r>
          </w:p>
        </w:tc>
        <w:tc>
          <w:tcPr>
            <w:tcW w:w="1720" w:type="dxa"/>
            <w:tcBorders/>
            <w:vAlign w:val="center"/>
          </w:tcPr>
          <w:p>
            <w:pPr>
              <w:snapToGrid w:val="0"/>
              <w:jc w:val="right"/>
            </w:pPr>
            <w:r>
              <w:rPr>
                <w:rFonts w:ascii="宋体" w:eastAsia="宋体" w:hAnsi="宋体" w:cs="宋体"/>
                <w:b w:val="0"/>
                <w:i w:val="0"/>
                <w:color w:val="000000"/>
                <w:sz w:val="20"/>
              </w:rPr>
              <w:t xml:space="preserve">3,492,000.00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1,746,000.00</w:t>
            </w:r>
          </w:p>
        </w:tc>
        <w:tc>
          <w:tcPr>
            <w:tcW w:w="1720" w:type="dxa"/>
            <w:tcBorders/>
            <w:vAlign w:val="center"/>
          </w:tcPr>
          <w:p>
            <w:pPr>
              <w:snapToGrid w:val="0"/>
              <w:jc w:val="right"/>
            </w:pPr>
            <w:r>
              <w:rPr>
                <w:rFonts w:ascii="宋体" w:eastAsia="宋体" w:hAnsi="宋体" w:cs="宋体"/>
                <w:b w:val="0"/>
                <w:i w:val="0"/>
                <w:color w:val="000000"/>
                <w:sz w:val="20"/>
              </w:rPr>
              <w:t xml:space="preserve">1,746,000.00</w:t>
            </w:r>
          </w:p>
        </w:tc>
        <w:tc>
          <w:tcPr>
            <w:tcW w:w="1720" w:type="dxa"/>
            <w:tcBorders/>
            <w:vAlign w:val="center"/>
          </w:tcPr>
          <w:p>
            <w:pPr>
              <w:snapToGrid w:val="0"/>
              <w:jc w:val="right"/>
            </w:pPr>
            <w:r>
              <w:rPr>
                <w:rFonts w:ascii="宋体" w:eastAsia="宋体" w:hAnsi="宋体" w:cs="宋体"/>
                <w:b w:val="0"/>
                <w:i w:val="0"/>
                <w:color w:val="000000"/>
                <w:sz w:val="20"/>
              </w:rPr>
              <w:t xml:space="preserve">1,746,000.00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snapToGrid w:val="0"/>
              <w:jc w:val="right"/>
            </w:pPr>
            <w:r>
              <w:rPr>
                <w:rFonts w:ascii="宋体" w:eastAsia="宋体" w:hAnsi="宋体" w:cs="宋体"/>
                <w:b w:val="0"/>
                <w:i w:val="0"/>
                <w:color w:val="000000"/>
                <w:sz w:val="20"/>
              </w:rPr>
              <w:t xml:space="preserve">1,478,200.00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1,114,200.00</w:t>
            </w:r>
          </w:p>
        </w:tc>
        <w:tc>
          <w:tcPr>
            <w:tcW w:w="1720" w:type="dxa"/>
            <w:tcBorders/>
            <w:vAlign w:val="center"/>
          </w:tcPr>
          <w:p>
            <w:pPr>
              <w:snapToGrid w:val="0"/>
              <w:jc w:val="right"/>
            </w:pPr>
            <w:r>
              <w:rPr>
                <w:rFonts w:ascii="宋体" w:eastAsia="宋体" w:hAnsi="宋体" w:cs="宋体"/>
                <w:b w:val="0"/>
                <w:i w:val="0"/>
                <w:color w:val="000000"/>
                <w:sz w:val="20"/>
              </w:rPr>
              <w:t xml:space="preserve">1,114,200.00</w:t>
            </w:r>
          </w:p>
        </w:tc>
        <w:tc>
          <w:tcPr>
            <w:tcW w:w="1720" w:type="dxa"/>
            <w:tcBorders/>
            <w:vAlign w:val="center"/>
          </w:tcPr>
          <w:p>
            <w:pPr>
              <w:snapToGrid w:val="0"/>
              <w:jc w:val="right"/>
            </w:pPr>
            <w:r>
              <w:rPr>
                <w:rFonts w:ascii="宋体" w:eastAsia="宋体" w:hAnsi="宋体" w:cs="宋体"/>
                <w:b w:val="0"/>
                <w:i w:val="0"/>
                <w:color w:val="000000"/>
                <w:sz w:val="20"/>
              </w:rPr>
              <w:t xml:space="preserve">1,114,200.00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364,000.00</w:t>
            </w:r>
          </w:p>
        </w:tc>
        <w:tc>
          <w:tcPr>
            <w:tcW w:w="1720" w:type="dxa"/>
            <w:tcBorders/>
            <w:vAlign w:val="center"/>
          </w:tcPr>
          <w:p>
            <w:pPr>
              <w:snapToGrid w:val="0"/>
              <w:jc w:val="right"/>
            </w:pPr>
            <w:r>
              <w:rPr>
                <w:rFonts w:ascii="宋体" w:eastAsia="宋体" w:hAnsi="宋体" w:cs="宋体"/>
                <w:b w:val="0"/>
                <w:i w:val="0"/>
                <w:color w:val="000000"/>
                <w:sz w:val="20"/>
              </w:rPr>
              <w:t xml:space="preserve">364,000.00</w:t>
            </w:r>
          </w:p>
        </w:tc>
        <w:tc>
          <w:tcPr>
            <w:tcW w:w="1720" w:type="dxa"/>
            <w:tcBorders/>
            <w:vAlign w:val="center"/>
          </w:tcPr>
          <w:p>
            <w:pPr>
              <w:snapToGrid w:val="0"/>
              <w:jc w:val="right"/>
            </w:pPr>
            <w:r>
              <w:rPr>
                <w:rFonts w:ascii="宋体" w:eastAsia="宋体" w:hAnsi="宋体" w:cs="宋体"/>
                <w:b w:val="0"/>
                <w:i w:val="0"/>
                <w:color w:val="000000"/>
                <w:sz w:val="20"/>
              </w:rPr>
              <w:t xml:space="preserve">364,000.00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28,109,490.56</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955,000.00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11,991,747.61</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5,000.00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1,329,000.00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5,530,239.16</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3,492,000.00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1,746,000.00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1,439,503.79</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639,000.00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2,581,000.00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1,195,309.44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114,144.80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1,050,867.86</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30,296.78</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311,000.00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29,304,800.00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955,000.00</w:t>
            </w:r>
          </w:p>
        </w:tc>
      </w:tr>
      <w:tr>
        <w:trPr>
          <w:trHeight w:hRule="exact" w:val="379"/>
          <w:jc w:val="center"/>
        </w:trPr>
        <w:tc>
          <w:tcPr>
            <w:tcW w:w="13238" w:type="dxa"/>
            <w:gridSpan w:val="9"/>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2050619938"/>
      <w:bookmarkStart w:id="27" w:name="_Toc1186085211"/>
      <w:bookmarkStart w:id="28" w:name="_Toc1972277765"/>
      <w:bookmarkStart w:id="29" w:name="_Toc1059543692"/>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天津京剧院2024年度政府性基金预算财政拨款收入支出决算表为空表。</w:t>
      </w:r>
      <w:bookmarkStart w:id="30" w:name="_Toc816430520"/>
      <w:bookmarkStart w:id="31" w:name="_Toc1662304910"/>
      <w:bookmarkStart w:id="32"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天津京剧院2024年国有资本经营预算财政拨款收入支出决算表为空表。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236,854.93</w:t>
            </w:r>
          </w:p>
        </w:tc>
        <w:tc>
          <w:tcPr>
            <w:tcW w:w="2200" w:type="dxa"/>
            <w:tcBorders/>
            <w:vAlign w:val="center"/>
          </w:tcPr>
          <w:p>
            <w:pPr>
              <w:snapToGrid w:val="0"/>
              <w:jc w:val="right"/>
            </w:pPr>
            <w:r>
              <w:rPr>
                <w:rFonts w:ascii="宋体" w:eastAsia="宋体" w:hAnsi="宋体" w:cs="宋体"/>
                <w:b w:val="0"/>
                <w:i w:val="0"/>
                <w:color w:val="000000"/>
                <w:sz w:val="24"/>
              </w:rPr>
              <w:t xml:space="preserve">236,854.93</w:t>
            </w: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单位：天津京剧院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60"/>
        <w:gridCol w:w="5240"/>
        <w:gridCol w:w="1160"/>
        <w:gridCol w:w="1240"/>
        <w:gridCol w:w="1240"/>
        <w:gridCol w:w="1240"/>
        <w:gridCol w:w="1240"/>
        <w:gridCol w:w="1218"/>
      </w:tblGrid>
      <w:tr>
        <w:trPr>
          <w:trHeight w:hRule="exact" w:val="308"/>
          <w:jc w:val="center"/>
        </w:trPr>
        <w:tc>
          <w:tcPr>
            <w:tcW w:w="5900" w:type="dxa"/>
            <w:gridSpan w:val="2"/>
            <w:vAlign w:val="center"/>
          </w:tcPr>
          <w:p>
            <w:pPr>
              <w:snapToGrid w:val="0"/>
              <w:jc w:val="center"/>
            </w:pPr>
            <w:r>
              <w:rPr>
                <w:rFonts w:ascii="宋体" w:eastAsia="宋体" w:hAnsi="宋体" w:cs="宋体"/>
                <w:b w:val="0"/>
                <w:i w:val="0"/>
                <w:color w:val="000000"/>
                <w:sz w:val="14"/>
              </w:rPr>
              <w:t xml:space="preserve">项目</w:t>
            </w:r>
          </w:p>
        </w:tc>
        <w:tc>
          <w:tcPr>
            <w:tcW w:w="7338" w:type="dxa"/>
            <w:gridSpan w:val="6"/>
            <w:vAlign w:val="center"/>
          </w:tcPr>
          <w:p>
            <w:pPr>
              <w:snapToGrid w:val="0"/>
              <w:jc w:val="center"/>
            </w:pPr>
            <w:r>
              <w:rPr>
                <w:rFonts w:ascii="宋体" w:eastAsia="宋体" w:hAnsi="宋体" w:cs="宋体"/>
                <w:b w:val="0"/>
                <w:i w:val="0"/>
                <w:color w:val="000000"/>
                <w:sz w:val="14"/>
              </w:rPr>
              <w:t xml:space="preserve">本年支出</w:t>
            </w:r>
          </w:p>
        </w:tc>
      </w:tr>
      <w:tr>
        <w:trPr>
          <w:trHeight w:hRule="exact" w:val="308"/>
          <w:jc w:val="center"/>
        </w:trPr>
        <w:tc>
          <w:tcPr>
            <w:tcW w:w="660" w:type="dxa"/>
            <w:vMerge w:val="restart"/>
            <w:vAlign w:val="center"/>
          </w:tcPr>
          <w:p>
            <w:pPr>
              <w:snapToGrid w:val="0"/>
              <w:jc w:val="center"/>
            </w:pPr>
            <w:r>
              <w:rPr>
                <w:rFonts w:ascii="宋体" w:eastAsia="宋体" w:hAnsi="宋体" w:cs="宋体"/>
                <w:b w:val="0"/>
                <w:i w:val="0"/>
                <w:color w:val="000000"/>
                <w:sz w:val="14"/>
              </w:rPr>
              <w:t xml:space="preserve">科目编码</w:t>
            </w:r>
          </w:p>
        </w:tc>
        <w:tc>
          <w:tcPr>
            <w:tcW w:w="5240" w:type="dxa"/>
            <w:vMerge w:val="restart"/>
            <w:vAlign w:val="center"/>
          </w:tcPr>
          <w:p>
            <w:pPr>
              <w:snapToGrid w:val="0"/>
              <w:jc w:val="center"/>
            </w:pPr>
            <w:r>
              <w:rPr>
                <w:rFonts w:ascii="宋体" w:eastAsia="宋体" w:hAnsi="宋体" w:cs="宋体"/>
                <w:b w:val="0"/>
                <w:i w:val="0"/>
                <w:color w:val="000000"/>
                <w:sz w:val="14"/>
              </w:rPr>
              <w:t xml:space="preserve">科目名称（二级项目名称）</w:t>
            </w:r>
          </w:p>
        </w:tc>
        <w:tc>
          <w:tcPr>
            <w:tcW w:w="1160" w:type="dxa"/>
            <w:vMerge w:val="restart"/>
            <w:vAlign w:val="center"/>
          </w:tcPr>
          <w:p>
            <w:pPr>
              <w:snapToGrid w:val="0"/>
              <w:jc w:val="center"/>
            </w:pPr>
            <w:r>
              <w:rPr>
                <w:rFonts w:ascii="宋体" w:eastAsia="宋体" w:hAnsi="宋体" w:cs="宋体"/>
                <w:b w:val="0"/>
                <w:i w:val="0"/>
                <w:color w:val="000000"/>
                <w:sz w:val="14"/>
              </w:rPr>
              <w:t xml:space="preserve">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一般公共预算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政府性基金预算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国有资本经营预算</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财政专户管理资金</w:t>
            </w:r>
          </w:p>
        </w:tc>
        <w:tc>
          <w:tcPr>
            <w:tcW w:w="1218" w:type="dxa"/>
            <w:vMerge w:val="restart"/>
            <w:vAlign w:val="center"/>
          </w:tcPr>
          <w:p>
            <w:pPr>
              <w:snapToGrid w:val="0"/>
              <w:jc w:val="center"/>
            </w:pPr>
            <w:r>
              <w:rPr>
                <w:rFonts w:ascii="宋体" w:eastAsia="宋体" w:hAnsi="宋体" w:cs="宋体"/>
                <w:b w:val="0"/>
                <w:i w:val="0"/>
                <w:color w:val="000000"/>
                <w:sz w:val="14"/>
              </w:rPr>
              <w:t xml:space="preserve">单位资金</w:t>
            </w: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308"/>
          <w:jc w:val="center"/>
        </w:trPr>
        <w:tc>
          <w:tcPr>
            <w:tcW w:w="660" w:type="dxa"/>
            <w:vMerge/>
            <w:tcBorders/>
            <w:vAlign w:val="center"/>
          </w:tcPr>
          <w:p>
            <w:pPr/>
          </w:p>
        </w:tc>
        <w:tc>
          <w:tcPr>
            <w:tcW w:w="5240" w:type="dxa"/>
            <w:vMerge/>
            <w:tcBorders/>
            <w:vAlign w:val="center"/>
          </w:tcPr>
          <w:p>
            <w:pPr/>
          </w:p>
        </w:tc>
        <w:tc>
          <w:tcPr>
            <w:tcW w:w="116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40" w:type="dxa"/>
            <w:vMerge/>
            <w:tcBorders/>
            <w:vAlign w:val="center"/>
          </w:tcPr>
          <w:p>
            <w:pPr/>
          </w:p>
        </w:tc>
        <w:tc>
          <w:tcPr>
            <w:tcW w:w="1218" w:type="dxa"/>
            <w:vMerge/>
            <w:tcBorders/>
            <w:vAlign w:val="center"/>
          </w:tcPr>
          <w:p>
            <w:pPr/>
          </w:p>
        </w:tc>
      </w:tr>
      <w:tr>
        <w:trPr>
          <w:trHeight w:hRule="exact" w:val="463"/>
          <w:jc w:val="center"/>
        </w:trPr>
        <w:tc>
          <w:tcPr>
            <w:tcW w:w="590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160" w:type="dxa"/>
            <w:tcBorders/>
            <w:vAlign w:val="center"/>
          </w:tcPr>
          <w:p>
            <w:pPr>
              <w:snapToGrid w:val="0"/>
              <w:jc w:val="right"/>
            </w:pPr>
            <w:r>
              <w:rPr>
                <w:rFonts w:ascii="宋体" w:eastAsia="宋体" w:hAnsi="宋体" w:cs="宋体"/>
                <w:b w:val="0"/>
                <w:i w:val="0"/>
                <w:color w:val="000000"/>
                <w:sz w:val="14"/>
              </w:rPr>
              <w:t xml:space="preserve">6,235,514.96</w:t>
            </w:r>
          </w:p>
        </w:tc>
        <w:tc>
          <w:tcPr>
            <w:tcW w:w="1240" w:type="dxa"/>
            <w:tcBorders/>
            <w:vAlign w:val="center"/>
          </w:tcPr>
          <w:p>
            <w:pPr>
              <w:snapToGrid w:val="0"/>
              <w:jc w:val="right"/>
            </w:pPr>
            <w:r>
              <w:rPr>
                <w:rFonts w:ascii="宋体" w:eastAsia="宋体" w:hAnsi="宋体" w:cs="宋体"/>
                <w:b w:val="0"/>
                <w:i w:val="0"/>
                <w:color w:val="000000"/>
                <w:sz w:val="14"/>
              </w:rPr>
              <w:t xml:space="preserve">5,911,122.93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324,392.03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w:t>
            </w:r>
          </w:p>
        </w:tc>
        <w:tc>
          <w:tcPr>
            <w:tcW w:w="5240" w:type="dxa"/>
            <w:tcBorders/>
            <w:vAlign w:val="center"/>
          </w:tcPr>
          <w:p>
            <w:pPr>
              <w:snapToGrid w:val="0"/>
              <w:jc w:val="left"/>
            </w:pPr>
            <w:r>
              <w:rPr>
                <w:rFonts w:ascii="宋体" w:eastAsia="宋体" w:hAnsi="宋体" w:cs="宋体"/>
                <w:b w:val="0"/>
                <w:i w:val="0"/>
                <w:color w:val="000000"/>
                <w:sz w:val="14"/>
              </w:rPr>
              <w:t xml:space="preserve">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6,235,514.96</w:t>
            </w:r>
          </w:p>
        </w:tc>
        <w:tc>
          <w:tcPr>
            <w:tcW w:w="1240" w:type="dxa"/>
            <w:tcBorders/>
            <w:vAlign w:val="center"/>
          </w:tcPr>
          <w:p>
            <w:pPr>
              <w:snapToGrid w:val="0"/>
              <w:jc w:val="right"/>
            </w:pPr>
            <w:r>
              <w:rPr>
                <w:rFonts w:ascii="宋体" w:eastAsia="宋体" w:hAnsi="宋体" w:cs="宋体"/>
                <w:b w:val="0"/>
                <w:i w:val="0"/>
                <w:color w:val="000000"/>
                <w:sz w:val="14"/>
              </w:rPr>
              <w:t xml:space="preserve">5,911,122.93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324,392.03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w:t>
            </w:r>
          </w:p>
        </w:tc>
        <w:tc>
          <w:tcPr>
            <w:tcW w:w="5240" w:type="dxa"/>
            <w:tcBorders/>
            <w:vAlign w:val="center"/>
          </w:tcPr>
          <w:p>
            <w:pPr>
              <w:snapToGrid w:val="0"/>
              <w:jc w:val="left"/>
            </w:pPr>
            <w:r>
              <w:rPr>
                <w:rFonts w:ascii="宋体" w:eastAsia="宋体" w:hAnsi="宋体" w:cs="宋体"/>
                <w:b w:val="0"/>
                <w:i w:val="0"/>
                <w:color w:val="000000"/>
                <w:sz w:val="14"/>
              </w:rPr>
              <w:t xml:space="preserve">文化和旅游</w:t>
            </w:r>
          </w:p>
        </w:tc>
        <w:tc>
          <w:tcPr>
            <w:tcW w:w="1160" w:type="dxa"/>
            <w:tcBorders/>
            <w:vAlign w:val="center"/>
          </w:tcPr>
          <w:p>
            <w:pPr>
              <w:snapToGrid w:val="0"/>
              <w:jc w:val="right"/>
            </w:pPr>
            <w:r>
              <w:rPr>
                <w:rFonts w:ascii="宋体" w:eastAsia="宋体" w:hAnsi="宋体" w:cs="宋体"/>
                <w:b w:val="0"/>
                <w:i w:val="0"/>
                <w:color w:val="000000"/>
                <w:sz w:val="14"/>
              </w:rPr>
              <w:t xml:space="preserve">6,030,246.96</w:t>
            </w:r>
          </w:p>
        </w:tc>
        <w:tc>
          <w:tcPr>
            <w:tcW w:w="1240" w:type="dxa"/>
            <w:tcBorders/>
            <w:vAlign w:val="center"/>
          </w:tcPr>
          <w:p>
            <w:pPr>
              <w:snapToGrid w:val="0"/>
              <w:jc w:val="right"/>
            </w:pPr>
            <w:r>
              <w:rPr>
                <w:rFonts w:ascii="宋体" w:eastAsia="宋体" w:hAnsi="宋体" w:cs="宋体"/>
                <w:b w:val="0"/>
                <w:i w:val="0"/>
                <w:color w:val="000000"/>
                <w:sz w:val="14"/>
              </w:rPr>
              <w:t xml:space="preserve">5,705,854.93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324,392.03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艺术表演团体</w:t>
            </w:r>
          </w:p>
        </w:tc>
        <w:tc>
          <w:tcPr>
            <w:tcW w:w="1160" w:type="dxa"/>
            <w:tcBorders/>
            <w:vAlign w:val="center"/>
          </w:tcPr>
          <w:p>
            <w:pPr>
              <w:snapToGrid w:val="0"/>
              <w:jc w:val="right"/>
            </w:pPr>
            <w:r>
              <w:rPr>
                <w:rFonts w:ascii="宋体" w:eastAsia="宋体" w:hAnsi="宋体" w:cs="宋体"/>
                <w:b w:val="0"/>
                <w:i w:val="0"/>
                <w:color w:val="000000"/>
                <w:sz w:val="14"/>
              </w:rPr>
              <w:t xml:space="preserve">4,374,392.03</w:t>
            </w:r>
          </w:p>
        </w:tc>
        <w:tc>
          <w:tcPr>
            <w:tcW w:w="1240" w:type="dxa"/>
            <w:tcBorders/>
            <w:vAlign w:val="center"/>
          </w:tcPr>
          <w:p>
            <w:pPr>
              <w:snapToGrid w:val="0"/>
              <w:jc w:val="right"/>
            </w:pPr>
            <w:r>
              <w:rPr>
                <w:rFonts w:ascii="宋体" w:eastAsia="宋体" w:hAnsi="宋体" w:cs="宋体"/>
                <w:b w:val="0"/>
                <w:i w:val="0"/>
                <w:color w:val="000000"/>
                <w:sz w:val="14"/>
              </w:rPr>
              <w:t xml:space="preserve">4,050,000.00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324,392.03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院团经费补助</w:t>
            </w:r>
          </w:p>
        </w:tc>
        <w:tc>
          <w:tcPr>
            <w:tcW w:w="1160" w:type="dxa"/>
            <w:tcBorders/>
            <w:vAlign w:val="center"/>
          </w:tcPr>
          <w:p>
            <w:pPr>
              <w:snapToGrid w:val="0"/>
              <w:jc w:val="right"/>
            </w:pPr>
            <w:r>
              <w:rPr>
                <w:rFonts w:ascii="宋体" w:eastAsia="宋体" w:hAnsi="宋体" w:cs="宋体"/>
                <w:b w:val="0"/>
                <w:i w:val="0"/>
                <w:color w:val="000000"/>
                <w:sz w:val="14"/>
              </w:rPr>
              <w:t xml:space="preserve">3,050,000.00</w:t>
            </w:r>
          </w:p>
        </w:tc>
        <w:tc>
          <w:tcPr>
            <w:tcW w:w="1240" w:type="dxa"/>
            <w:tcBorders/>
            <w:vAlign w:val="center"/>
          </w:tcPr>
          <w:p>
            <w:pPr>
              <w:snapToGrid w:val="0"/>
              <w:jc w:val="right"/>
            </w:pPr>
            <w:r>
              <w:rPr>
                <w:rFonts w:ascii="宋体" w:eastAsia="宋体" w:hAnsi="宋体" w:cs="宋体"/>
                <w:b w:val="0"/>
                <w:i w:val="0"/>
                <w:color w:val="000000"/>
                <w:sz w:val="14"/>
              </w:rPr>
              <w:t xml:space="preserve">3,050,000.00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参加第十届中国京剧艺术节展演经费</w:t>
            </w:r>
          </w:p>
        </w:tc>
        <w:tc>
          <w:tcPr>
            <w:tcW w:w="116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传承版《华子良》</w:t>
            </w:r>
          </w:p>
        </w:tc>
        <w:tc>
          <w:tcPr>
            <w:tcW w:w="116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纪念程砚秋诞辰120周年系列活动</w:t>
            </w:r>
          </w:p>
        </w:tc>
        <w:tc>
          <w:tcPr>
            <w:tcW w:w="1160" w:type="dxa"/>
            <w:tcBorders/>
            <w:vAlign w:val="center"/>
          </w:tcPr>
          <w:p>
            <w:pPr>
              <w:snapToGrid w:val="0"/>
              <w:jc w:val="right"/>
            </w:pPr>
            <w:r>
              <w:rPr>
                <w:rFonts w:ascii="宋体" w:eastAsia="宋体" w:hAnsi="宋体" w:cs="宋体"/>
                <w:b w:val="0"/>
                <w:i w:val="0"/>
                <w:color w:val="000000"/>
                <w:sz w:val="14"/>
              </w:rPr>
              <w:t xml:space="preserve">70,427.50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70,427.50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纪念梅兰芳诞辰130周年系列活动</w:t>
            </w:r>
          </w:p>
        </w:tc>
        <w:tc>
          <w:tcPr>
            <w:tcW w:w="1160" w:type="dxa"/>
            <w:tcBorders/>
            <w:vAlign w:val="center"/>
          </w:tcPr>
          <w:p>
            <w:pPr>
              <w:snapToGrid w:val="0"/>
              <w:jc w:val="right"/>
            </w:pPr>
            <w:r>
              <w:rPr>
                <w:rFonts w:ascii="宋体" w:eastAsia="宋体" w:hAnsi="宋体" w:cs="宋体"/>
                <w:b w:val="0"/>
                <w:i w:val="0"/>
                <w:color w:val="000000"/>
                <w:sz w:val="14"/>
              </w:rPr>
              <w:t xml:space="preserve">81,956.53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81,956.53</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人才培养经费</w:t>
            </w:r>
          </w:p>
        </w:tc>
        <w:tc>
          <w:tcPr>
            <w:tcW w:w="1160" w:type="dxa"/>
            <w:tcBorders/>
            <w:vAlign w:val="center"/>
          </w:tcPr>
          <w:p>
            <w:pPr>
              <w:snapToGrid w:val="0"/>
              <w:jc w:val="right"/>
            </w:pPr>
            <w:r>
              <w:rPr>
                <w:rFonts w:ascii="宋体" w:eastAsia="宋体" w:hAnsi="宋体" w:cs="宋体"/>
                <w:b w:val="0"/>
                <w:i w:val="0"/>
                <w:color w:val="000000"/>
                <w:sz w:val="14"/>
              </w:rPr>
              <w:t xml:space="preserve">37,600.00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37,600.00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香港交流项目</w:t>
            </w:r>
          </w:p>
        </w:tc>
        <w:tc>
          <w:tcPr>
            <w:tcW w:w="1160" w:type="dxa"/>
            <w:tcBorders/>
            <w:vAlign w:val="center"/>
          </w:tcPr>
          <w:p>
            <w:pPr>
              <w:snapToGrid w:val="0"/>
              <w:jc w:val="right"/>
            </w:pPr>
            <w:r>
              <w:rPr>
                <w:rFonts w:ascii="宋体" w:eastAsia="宋体" w:hAnsi="宋体" w:cs="宋体"/>
                <w:b w:val="0"/>
                <w:i w:val="0"/>
                <w:color w:val="000000"/>
                <w:sz w:val="14"/>
              </w:rPr>
              <w:t xml:space="preserve">121,708.00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121,708.00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2070107</w:t>
            </w:r>
          </w:p>
        </w:tc>
        <w:tc>
          <w:tcPr>
            <w:tcW w:w="5240" w:type="dxa"/>
            <w:tcBorders/>
            <w:vAlign w:val="center"/>
          </w:tcPr>
          <w:p>
            <w:pPr>
              <w:snapToGrid w:val="0"/>
              <w:jc w:val="left"/>
            </w:pPr>
            <w:r>
              <w:rPr>
                <w:rFonts w:ascii="宋体" w:eastAsia="宋体" w:hAnsi="宋体" w:cs="宋体"/>
                <w:b w:val="0"/>
                <w:i w:val="0"/>
                <w:color w:val="000000"/>
                <w:sz w:val="14"/>
              </w:rPr>
              <w:t xml:space="preserve">整理改编剧目《抗金英烈》</w:t>
            </w:r>
          </w:p>
        </w:tc>
        <w:tc>
          <w:tcPr>
            <w:tcW w:w="1160" w:type="dxa"/>
            <w:tcBorders/>
            <w:vAlign w:val="center"/>
          </w:tcPr>
          <w:p>
            <w:pPr>
              <w:snapToGrid w:val="0"/>
              <w:jc w:val="right"/>
            </w:pPr>
            <w:r>
              <w:rPr>
                <w:rFonts w:ascii="宋体" w:eastAsia="宋体" w:hAnsi="宋体" w:cs="宋体"/>
                <w:b w:val="0"/>
                <w:i w:val="0"/>
                <w:color w:val="000000"/>
                <w:sz w:val="14"/>
              </w:rPr>
              <w:t xml:space="preserve">12,700.00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snapToGrid w:val="0"/>
              <w:jc w:val="right"/>
            </w:pPr>
            <w:r>
              <w:rPr>
                <w:rFonts w:ascii="宋体" w:eastAsia="宋体" w:hAnsi="宋体" w:cs="宋体"/>
                <w:b w:val="0"/>
                <w:i w:val="0"/>
                <w:color w:val="000000"/>
                <w:sz w:val="14"/>
              </w:rPr>
              <w:t xml:space="preserve">12,700.00</w:t>
            </w: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群众文化</w:t>
            </w:r>
          </w:p>
        </w:tc>
        <w:tc>
          <w:tcPr>
            <w:tcW w:w="116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2070109</w:t>
            </w:r>
          </w:p>
        </w:tc>
        <w:tc>
          <w:tcPr>
            <w:tcW w:w="5240" w:type="dxa"/>
            <w:tcBorders/>
            <w:vAlign w:val="center"/>
          </w:tcPr>
          <w:p>
            <w:pPr>
              <w:snapToGrid w:val="0"/>
              <w:jc w:val="left"/>
            </w:pPr>
            <w:r>
              <w:rPr>
                <w:rFonts w:ascii="宋体" w:eastAsia="宋体" w:hAnsi="宋体" w:cs="宋体"/>
                <w:b w:val="0"/>
                <w:i w:val="0"/>
                <w:color w:val="000000"/>
                <w:sz w:val="14"/>
              </w:rPr>
              <w:t xml:space="preserve">天津京剧院监控系统改造项目（2024年中央支持地方公共文化服务体系建设补助资金）-中央</w:t>
            </w:r>
          </w:p>
        </w:tc>
        <w:tc>
          <w:tcPr>
            <w:tcW w:w="116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snapToGrid w:val="0"/>
              <w:jc w:val="right"/>
            </w:pPr>
            <w:r>
              <w:rPr>
                <w:rFonts w:ascii="宋体" w:eastAsia="宋体" w:hAnsi="宋体" w:cs="宋体"/>
                <w:b w:val="0"/>
                <w:i w:val="0"/>
                <w:color w:val="000000"/>
                <w:sz w:val="14"/>
              </w:rPr>
              <w:t xml:space="preserve">1,419,000.00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文化和旅游交流与合作</w:t>
            </w:r>
          </w:p>
        </w:tc>
        <w:tc>
          <w:tcPr>
            <w:tcW w:w="116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2070110</w:t>
            </w:r>
          </w:p>
        </w:tc>
        <w:tc>
          <w:tcPr>
            <w:tcW w:w="5240" w:type="dxa"/>
            <w:tcBorders/>
            <w:vAlign w:val="center"/>
          </w:tcPr>
          <w:p>
            <w:pPr>
              <w:snapToGrid w:val="0"/>
              <w:jc w:val="left"/>
            </w:pPr>
            <w:r>
              <w:rPr>
                <w:rFonts w:ascii="宋体" w:eastAsia="宋体" w:hAnsi="宋体" w:cs="宋体"/>
                <w:b w:val="0"/>
                <w:i w:val="0"/>
                <w:color w:val="000000"/>
                <w:sz w:val="14"/>
              </w:rPr>
              <w:t xml:space="preserve">因公出国（境）经费</w:t>
            </w:r>
          </w:p>
        </w:tc>
        <w:tc>
          <w:tcPr>
            <w:tcW w:w="116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snapToGrid w:val="0"/>
              <w:jc w:val="right"/>
            </w:pPr>
            <w:r>
              <w:rPr>
                <w:rFonts w:ascii="宋体" w:eastAsia="宋体" w:hAnsi="宋体" w:cs="宋体"/>
                <w:b w:val="0"/>
                <w:i w:val="0"/>
                <w:color w:val="000000"/>
                <w:sz w:val="14"/>
              </w:rPr>
              <w:t xml:space="preserve">236,854.93</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w:t>
            </w:r>
          </w:p>
        </w:tc>
        <w:tc>
          <w:tcPr>
            <w:tcW w:w="524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其他文化旅游体育与传媒支出</w:t>
            </w:r>
          </w:p>
        </w:tc>
        <w:tc>
          <w:tcPr>
            <w:tcW w:w="116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snapToGrid w:val="0"/>
              <w:jc w:val="right"/>
            </w:pPr>
            <w:r>
              <w:rPr>
                <w:rFonts w:ascii="宋体" w:eastAsia="宋体" w:hAnsi="宋体" w:cs="宋体"/>
                <w:b w:val="0"/>
                <w:i w:val="0"/>
                <w:color w:val="000000"/>
                <w:sz w:val="14"/>
              </w:rPr>
              <w:t xml:space="preserve">205,268.00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死亡人员抚恤金经费</w:t>
            </w:r>
          </w:p>
        </w:tc>
        <w:tc>
          <w:tcPr>
            <w:tcW w:w="1160" w:type="dxa"/>
            <w:tcBorders/>
            <w:vAlign w:val="center"/>
          </w:tcPr>
          <w:p>
            <w:pPr>
              <w:snapToGrid w:val="0"/>
              <w:jc w:val="right"/>
            </w:pPr>
            <w:r>
              <w:rPr>
                <w:rFonts w:ascii="宋体" w:eastAsia="宋体" w:hAnsi="宋体" w:cs="宋体"/>
                <w:b w:val="0"/>
                <w:i w:val="0"/>
                <w:color w:val="000000"/>
                <w:sz w:val="14"/>
              </w:rPr>
              <w:t xml:space="preserve">143,719.80</w:t>
            </w:r>
          </w:p>
        </w:tc>
        <w:tc>
          <w:tcPr>
            <w:tcW w:w="1240" w:type="dxa"/>
            <w:tcBorders/>
            <w:vAlign w:val="center"/>
          </w:tcPr>
          <w:p>
            <w:pPr>
              <w:snapToGrid w:val="0"/>
              <w:jc w:val="right"/>
            </w:pPr>
            <w:r>
              <w:rPr>
                <w:rFonts w:ascii="宋体" w:eastAsia="宋体" w:hAnsi="宋体" w:cs="宋体"/>
                <w:b w:val="0"/>
                <w:i w:val="0"/>
                <w:color w:val="000000"/>
                <w:sz w:val="14"/>
              </w:rPr>
              <w:t xml:space="preserve">143,719.80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463"/>
          <w:jc w:val="center"/>
        </w:trPr>
        <w:tc>
          <w:tcPr>
            <w:tcW w:w="660" w:type="dxa"/>
            <w:tcBorders/>
            <w:vAlign w:val="center"/>
          </w:tcPr>
          <w:p>
            <w:pPr>
              <w:snapToGrid w:val="0"/>
              <w:jc w:val="left"/>
            </w:pPr>
            <w:r>
              <w:rPr>
                <w:rFonts w:ascii="宋体" w:eastAsia="宋体" w:hAnsi="宋体" w:cs="宋体"/>
                <w:b w:val="0"/>
                <w:i w:val="0"/>
                <w:color w:val="000000"/>
                <w:sz w:val="14"/>
              </w:rPr>
              <w:t xml:space="preserve">2079999</w:t>
            </w:r>
          </w:p>
        </w:tc>
        <w:tc>
          <w:tcPr>
            <w:tcW w:w="5240" w:type="dxa"/>
            <w:tcBorders/>
            <w:vAlign w:val="center"/>
          </w:tcPr>
          <w:p>
            <w:pPr>
              <w:snapToGrid w:val="0"/>
              <w:jc w:val="left"/>
            </w:pPr>
            <w:r>
              <w:rPr>
                <w:rFonts w:ascii="宋体" w:eastAsia="宋体" w:hAnsi="宋体" w:cs="宋体"/>
                <w:b w:val="0"/>
                <w:i w:val="0"/>
                <w:color w:val="000000"/>
                <w:sz w:val="14"/>
              </w:rPr>
              <w:t xml:space="preserve">死亡人员抚恤金经费-第二次</w:t>
            </w:r>
          </w:p>
        </w:tc>
        <w:tc>
          <w:tcPr>
            <w:tcW w:w="1160" w:type="dxa"/>
            <w:tcBorders/>
            <w:vAlign w:val="center"/>
          </w:tcPr>
          <w:p>
            <w:pPr>
              <w:snapToGrid w:val="0"/>
              <w:jc w:val="right"/>
            </w:pPr>
            <w:r>
              <w:rPr>
                <w:rFonts w:ascii="宋体" w:eastAsia="宋体" w:hAnsi="宋体" w:cs="宋体"/>
                <w:b w:val="0"/>
                <w:i w:val="0"/>
                <w:color w:val="000000"/>
                <w:sz w:val="14"/>
              </w:rPr>
              <w:t xml:space="preserve">61,548.20</w:t>
            </w:r>
          </w:p>
        </w:tc>
        <w:tc>
          <w:tcPr>
            <w:tcW w:w="1240" w:type="dxa"/>
            <w:tcBorders/>
            <w:vAlign w:val="center"/>
          </w:tcPr>
          <w:p>
            <w:pPr>
              <w:snapToGrid w:val="0"/>
              <w:jc w:val="right"/>
            </w:pPr>
            <w:r>
              <w:rPr>
                <w:rFonts w:ascii="宋体" w:eastAsia="宋体" w:hAnsi="宋体" w:cs="宋体"/>
                <w:b w:val="0"/>
                <w:i w:val="0"/>
                <w:color w:val="000000"/>
                <w:sz w:val="14"/>
              </w:rPr>
              <w:t xml:space="preserve">61,548.20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18" w:type="dxa"/>
            <w:tcBorders/>
            <w:vAlign w:val="center"/>
          </w:tcPr>
          <w:p>
            <w:pPr/>
          </w:p>
        </w:tc>
      </w:tr>
      <w:tr>
        <w:trPr>
          <w:trHeight w:hRule="exact" w:val="586"/>
          <w:jc w:val="center"/>
        </w:trPr>
        <w:tc>
          <w:tcPr>
            <w:tcW w:w="13238" w:type="dxa"/>
            <w:gridSpan w:val="8"/>
            <w:tcBorders>
              <w:left w:val="none" w:sz="0" w:space="0" w:color="FFFFFF"/>
              <w:bottom w:val="none" w:sz="0" w:space="0" w:color="FFFFFF"/>
              <w:right w:val="none" w:sz="0"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90171269"/>
      <w:bookmarkStart w:id="43" w:name="_Toc245797798"/>
      <w:bookmarkStart w:id="44" w:name="_Toc229642691"/>
      <w:bookmarkStart w:id="45" w:name="_Toc1068592552"/>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1512537805"/>
      <w:bookmarkStart w:id="47" w:name="_Toc429281603"/>
      <w:bookmarkStart w:id="48" w:name="_Toc576593978"/>
      <w:bookmarkStart w:id="49" w:name="_Toc752851347"/>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天津京剧院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44,621,242.99</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减少556,187.36元，下降1.231%</w:t>
      </w:r>
      <w:r>
        <w:rPr>
          <w:rFonts w:eastAsia="仿宋_GB2312" w:hint="eastAsia"/>
          <w:sz w:val="30"/>
          <w:szCs w:val="30"/>
        </w:rPr>
        <w:t xml:space="preserve">，主要原因是</w:t>
      </w:r>
      <w:r>
        <w:rPr>
          <w:rFonts w:eastAsia="仿宋_GB2312" w:hint="eastAsia"/>
          <w:sz w:val="30"/>
          <w:szCs w:val="30"/>
        </w:rPr>
        <w:t xml:space="preserve">一是人员减少，财政拨款收支减少；二是受演出市场影响，事业收入减少；三是本年度决算填报口径调整</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一般公共预算财政拨款收入36,170,922.93元、事业收入5,880,297.94元、其他收入2,570,022.12元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文化旅游体育与传媒支出37,654,897.75元、社会保障和就业支出5,238,000.00元、卫生健康支出1,478,200.00元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458959096"/>
      <w:bookmarkStart w:id="51" w:name="_Toc198940905"/>
      <w:bookmarkStart w:id="52" w:name="_Toc1538331348"/>
      <w:bookmarkStart w:id="53" w:name="_Toc1368772982"/>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天津京剧院</w:t>
      </w:r>
      <w:r>
        <w:rPr>
          <w:rFonts w:eastAsia="仿宋_GB2312" w:hint="eastAsia"/>
          <w:sz w:val="30"/>
          <w:szCs w:val="30"/>
        </w:rPr>
        <w:t xml:space="preserve">2024年度本年收入合计</w:t>
      </w:r>
      <w:r>
        <w:rPr>
          <w:rFonts w:eastAsia="仿宋_GB2312" w:hint="eastAsia"/>
          <w:sz w:val="30"/>
          <w:szCs w:val="30"/>
        </w:rPr>
        <w:t xml:space="preserve">44,621,242.99</w:t>
      </w:r>
      <w:r>
        <w:rPr>
          <w:rFonts w:eastAsia="仿宋_GB2312" w:hint="eastAsia"/>
          <w:sz w:val="30"/>
          <w:szCs w:val="30"/>
        </w:rPr>
        <w:t xml:space="preserve">元，与2023年度相比</w:t>
      </w:r>
      <w:r>
        <w:rPr>
          <w:rFonts w:eastAsia="仿宋_GB2312" w:hint="eastAsia"/>
          <w:sz w:val="30"/>
          <w:szCs w:val="30"/>
        </w:rPr>
        <w:t xml:space="preserve">减少556,187.36元，</w:t>
      </w:r>
      <w:r>
        <w:rPr>
          <w:rFonts w:eastAsia="仿宋_GB2312" w:hint="eastAsia"/>
          <w:sz w:val="30"/>
          <w:szCs w:val="30"/>
        </w:rPr>
        <w:t xml:space="preserve">主要原因是</w:t>
      </w:r>
      <w:r>
        <w:rPr>
          <w:rFonts w:eastAsia="仿宋_GB2312" w:hint="eastAsia"/>
          <w:sz w:val="30"/>
          <w:szCs w:val="30"/>
        </w:rPr>
        <w:t xml:space="preserve">一是人员减少，财政拨款收支减少；二是受演出市场影响，事业收入减少</w:t>
      </w:r>
      <w:r>
        <w:rPr>
          <w:rFonts w:eastAsia="仿宋_GB2312" w:hint="eastAsia"/>
          <w:sz w:val="30"/>
          <w:szCs w:val="30"/>
        </w:rPr>
        <w:t xml:space="preserve">。其中：</w:t>
      </w:r>
      <w:r>
        <w:rPr>
          <w:rFonts w:eastAsia="仿宋_GB2312" w:hint="eastAsia"/>
          <w:sz w:val="30"/>
          <w:szCs w:val="30"/>
        </w:rPr>
        <w:t xml:space="preserve">一般公共预算财政拨款收入36,170,922.93元，占81.062%；事业收入5,880,297.94元，占13.178%；其他收入2,570,022.12元，占5.760%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2115235603"/>
      <w:bookmarkStart w:id="55" w:name="_Toc1122681810"/>
      <w:bookmarkStart w:id="56" w:name="_Toc1179339603"/>
      <w:bookmarkStart w:id="57" w:name="_Toc757245026"/>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天津京剧院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44,371,097.75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减少806,332.60元，</w:t>
      </w:r>
      <w:r>
        <w:rPr>
          <w:rFonts w:eastAsia="仿宋_GB2312" w:hint="eastAsia"/>
          <w:sz w:val="30"/>
          <w:szCs w:val="30"/>
        </w:rPr>
        <w:t xml:space="preserve">主要原因是</w:t>
      </w:r>
      <w:r>
        <w:rPr>
          <w:rFonts w:eastAsia="仿宋_GB2312" w:hint="eastAsia"/>
          <w:sz w:val="30"/>
          <w:szCs w:val="30"/>
        </w:rPr>
        <w:t xml:space="preserve">一是人员减少，财政拨款收支减少；二是受演出市场影响，事业收入减少</w:t>
      </w:r>
      <w:r>
        <w:rPr>
          <w:rFonts w:eastAsia="仿宋_GB2312" w:hint="eastAsia"/>
          <w:sz w:val="30"/>
          <w:szCs w:val="30"/>
        </w:rPr>
        <w:t xml:space="preserve">。其中：</w:t>
      </w:r>
      <w:r>
        <w:rPr>
          <w:rFonts w:eastAsia="仿宋_GB2312" w:hint="eastAsia"/>
          <w:sz w:val="30"/>
          <w:szCs w:val="30"/>
        </w:rPr>
        <w:t xml:space="preserve">基本支出38,135,582.79元，占85.947%；项目支出6,235,514.96元，占14.053%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2034129458"/>
      <w:bookmarkStart w:id="59" w:name="_Toc1121858128"/>
      <w:bookmarkStart w:id="60" w:name="_Toc1320487183"/>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天津京剧院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36,170,922.93</w:t>
      </w:r>
      <w:r>
        <w:rPr>
          <w:rFonts w:eastAsia="仿宋_GB2312" w:hint="eastAsia"/>
          <w:sz w:val="30"/>
          <w:szCs w:val="30"/>
        </w:rPr>
        <w:t xml:space="preserve">元。与2023年度相比，财政拨款收、支总计各</w:t>
      </w:r>
      <w:r>
        <w:rPr>
          <w:rFonts w:eastAsia="仿宋_GB2312" w:hint="eastAsia"/>
          <w:sz w:val="30"/>
          <w:szCs w:val="30"/>
        </w:rPr>
        <w:t xml:space="preserve">减少353,731.07元，下降0.968%，</w:t>
      </w:r>
      <w:r>
        <w:rPr>
          <w:rFonts w:eastAsia="仿宋_GB2312" w:hint="eastAsia"/>
          <w:sz w:val="30"/>
          <w:szCs w:val="30"/>
        </w:rPr>
        <w:t xml:space="preserve">主要原因是</w:t>
      </w:r>
      <w:r>
        <w:rPr>
          <w:rFonts w:eastAsia="仿宋_GB2312" w:hint="eastAsia"/>
          <w:sz w:val="30"/>
          <w:szCs w:val="30"/>
        </w:rPr>
        <w:t xml:space="preserve">一是人员减少，财政拨款收支减少；二是增加了监控改造项目支出及出国演出项目，总体财政经费收支较2023年减少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一般公共预算财政拨款36,170,922.93元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文化旅游体育与传媒支出29,454,722.93元、社会保障和就业支出5,238,000.00元、卫生健康支出1,478,200.00元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723257729"/>
      <w:bookmarkStart w:id="63" w:name="_Toc1821624013"/>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天津京剧院2024年度部门决算一般公共预算财政拨款支出合计36,170,922.93元，占本年支出合计的81.519%。与2023年度相比，一般公共预算财政拨款支出</w:t>
      </w:r>
      <w:r>
        <w:rPr>
          <w:rFonts w:eastAsia="仿宋_GB2312" w:hint="eastAsia"/>
          <w:sz w:val="30"/>
          <w:szCs w:val="30"/>
        </w:rPr>
        <w:t xml:space="preserve">减少353,731.07元</w:t>
      </w:r>
      <w:r>
        <w:rPr>
          <w:rFonts w:eastAsia="仿宋_GB2312" w:hint="eastAsia"/>
          <w:sz w:val="30"/>
          <w:szCs w:val="30"/>
        </w:rPr>
        <w:t xml:space="preserve">，下降0.968%</w:t>
      </w:r>
      <w:r>
        <w:rPr>
          <w:rFonts w:eastAsia="仿宋_GB2312" w:hint="eastAsia"/>
          <w:sz w:val="30"/>
          <w:szCs w:val="30"/>
        </w:rPr>
        <w:t xml:space="preserve">，主要原因是一是人员减少，人员经费支出；二是增加了监控改造项目及出国演出项目支出。</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2024年度一般公共预算财政拨款支出36,170,922.93元，主要用于以下方面：</w:t>
      </w:r>
      <w:r>
        <w:rPr>
          <w:rFonts w:eastAsia="仿宋_GB2312" w:hint="eastAsia"/>
          <w:sz w:val="30"/>
          <w:szCs w:val="30"/>
        </w:rPr>
        <w:t xml:space="preserve">文化旅游体育与传媒支出（类）支出29,454,722.93元，占81.432%,社会保障和就业支出（类）支出5,238,000.00元，占14.481%,卫生健康支出（类）支出1,478,200.00元，占4.087%</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2024年度一般公共预算财政拨款支出年初预算为35,705,000.00元，支出决算为36,170,922.93元</w:t>
      </w:r>
      <w:r>
        <w:rPr>
          <w:rFonts w:eastAsia="仿宋_GB2312" w:hint="eastAsia"/>
          <w:sz w:val="30"/>
          <w:szCs w:val="30"/>
        </w:rPr>
        <w:t xml:space="preserve">，完成年初预算的101.305%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1.文化旅游体育与传媒支出（类）文化和旅游（款）艺术表演团体（项）年初预算为27,572,000.00元，支出决算为27,593,600.00元，完成年初预算的100.078%，决算数大于预算数的主要原因是：追加了离休干部护理费。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2.文化旅游体育与传媒支出（类）文化和旅游（款）群众文化（项）年初预算为1,420,000.00元，支出决算为1,419,000.00元，完成年初预算的99.930%，决算数小于预算数的主要原因是：节约支出。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3.文化旅游体育与传媒支出（类）文化和旅游（款）文化和旅游交流与合作（项）年初预算为0.00元，支出决算为236,854.93元，决算数大于预算数的主要原因是：追加了文化交流项目经费。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4.文化旅游体育与传媒支出（类）其他文化旅游体育与传媒支出（款）其他文化旅游体育与传媒支出（项）年初预算为0.00元，支出决算为205,268.00元，决算数大于预算数的主要原因是：追加死亡人员抚恤金支出。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基本养老保险缴费支出（项）年初预算为3,492,000.00元，支出决算为3,492,000.00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社会保障和就业支出（类）行政事业单位养老支出（款）机关事业单位职业年金缴费支出（项）年初预算为1,746,000.00元，支出决算为1,746,000.00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7.卫生健康支出（类）行政事业单位医疗（款）事业单位医疗（项）年初预算为1,111,000.00元，支出决算为1,114,200.00元，完成年初预算的100.288%，决算数大于预算数的主要原因是：增加离休干部医药费支出。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8.卫生健康支出（类）行政事业单位医疗（款）其他行政事业单位医疗支出（项）年初预算为364,000.00元，支出决算为364,000.00元，完成年初预算的100.000%，决算数与预算数持平的主要原因是：严格按照年初预算执行</w:t>
      </w:r>
      <w:bookmarkStart w:id="66" w:name="_GoBack"/>
      <w:bookmarkEnd w:id="66"/>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648307680"/>
      <w:bookmarkStart w:id="69" w:name="_Toc1127616914"/>
      <w:bookmarkStart w:id="70" w:name="_Toc1507914859"/>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天津京剧院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30,259,800.00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减少2,101,700.00元，</w:t>
      </w:r>
      <w:r>
        <w:rPr>
          <w:rFonts w:eastAsia="仿宋_GB2312" w:hint="eastAsia"/>
          <w:sz w:val="30"/>
          <w:szCs w:val="30"/>
        </w:rPr>
        <w:t xml:space="preserve">主要原因是</w:t>
      </w:r>
      <w:r>
        <w:rPr>
          <w:rFonts w:eastAsia="仿宋_GB2312" w:hint="eastAsia"/>
          <w:sz w:val="30"/>
          <w:szCs w:val="30"/>
        </w:rPr>
        <w:t xml:space="preserve">人员减少，人员经费和公用经费支出减少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人员经费29,304,800.00元，主要包括</w:t>
      </w:r>
      <w:r>
        <w:rPr>
          <w:rFonts w:eastAsia="仿宋_GB2312" w:hint="eastAsia"/>
          <w:sz w:val="30"/>
          <w:szCs w:val="30"/>
        </w:rPr>
        <w:t xml:space="preserve">基本工资、津贴补贴、绩效工资、机关事业单位基本养老保险缴费、职业年金缴费、职工基本医疗保险缴费、住房公积金、离休费、退休费、医疗费补助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公用经费955,000.00元，主要包括</w:t>
      </w:r>
      <w:r>
        <w:rPr>
          <w:rFonts w:eastAsia="仿宋_GB2312" w:hint="eastAsia"/>
          <w:sz w:val="30"/>
          <w:szCs w:val="30"/>
        </w:rPr>
        <w:t xml:space="preserve">办公费、取暖费、工会经费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1070516966"/>
      <w:bookmarkStart w:id="72" w:name="_Toc157358551"/>
      <w:bookmarkStart w:id="73" w:name="_Toc314288823"/>
      <w:bookmarkStart w:id="74" w:name="_Toc568131460"/>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天津京剧院2024年度无政府性基金预算财政拨款收入、支出和结转结余。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560652996"/>
      <w:bookmarkStart w:id="76" w:name="_Toc1172797200"/>
      <w:bookmarkStart w:id="77" w:name="_Toc1589960188"/>
      <w:bookmarkStart w:id="78" w:name="_Toc873153658"/>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天津京剧院2024年度无国有资本经营预算财政拨款收入、支出和结转结余。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337770055"/>
      <w:bookmarkStart w:id="80" w:name="_Toc1597628234"/>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240,000.00</w:t>
      </w:r>
      <w:r>
        <w:rPr>
          <w:rFonts w:eastAsia="仿宋_GB2312" w:hint="eastAsia"/>
          <w:sz w:val="30"/>
          <w:szCs w:val="30"/>
        </w:rPr>
        <w:t xml:space="preserve">元，支出决算</w:t>
      </w:r>
      <w:r>
        <w:rPr>
          <w:rFonts w:eastAsia="仿宋_GB2312" w:hint="eastAsia"/>
          <w:sz w:val="30"/>
          <w:szCs w:val="30"/>
        </w:rPr>
        <w:t xml:space="preserve">236,854.93</w:t>
      </w:r>
      <w:r>
        <w:rPr>
          <w:rFonts w:eastAsia="仿宋_GB2312" w:hint="eastAsia"/>
          <w:sz w:val="30"/>
          <w:szCs w:val="30"/>
        </w:rPr>
        <w:t xml:space="preserve">元，与2024年预算相比</w:t>
      </w:r>
      <w:r>
        <w:rPr>
          <w:rFonts w:eastAsia="仿宋_GB2312" w:hint="eastAsia"/>
          <w:sz w:val="30"/>
          <w:szCs w:val="30"/>
        </w:rPr>
        <w:t xml:space="preserve">减少3,145.07元</w:t>
      </w:r>
      <w:r>
        <w:rPr>
          <w:rFonts w:eastAsia="仿宋_GB2312" w:hint="eastAsia"/>
          <w:sz w:val="30"/>
          <w:szCs w:val="30"/>
        </w:rPr>
        <w:t xml:space="preserve">，完成预算的98.690%</w:t>
      </w:r>
      <w:r>
        <w:rPr>
          <w:rFonts w:eastAsia="仿宋_GB2312" w:hint="eastAsia"/>
          <w:sz w:val="30"/>
          <w:szCs w:val="30"/>
        </w:rPr>
        <w:t xml:space="preserve">；</w:t>
      </w:r>
      <w:r>
        <w:rPr>
          <w:rFonts w:eastAsia="仿宋_GB2312" w:hint="eastAsia"/>
          <w:sz w:val="30"/>
          <w:szCs w:val="30"/>
        </w:rPr>
        <w:t xml:space="preserve">支出决算较上年增加236,854.93元</w:t>
      </w:r>
      <w:r>
        <w:rPr>
          <w:rFonts w:eastAsia="仿宋_GB2312" w:hint="eastAsia"/>
          <w:sz w:val="30"/>
          <w:szCs w:val="30"/>
        </w:rPr>
        <w:t xml:space="preserve">。</w:t>
      </w:r>
      <w:r>
        <w:rPr>
          <w:rFonts w:eastAsia="仿宋_GB2312" w:hint="eastAsia"/>
          <w:sz w:val="30"/>
          <w:szCs w:val="30"/>
        </w:rPr>
        <w:t xml:space="preserve">决算数小于预算数的主要原因是因公出国退汇；</w:t>
      </w:r>
      <w:r>
        <w:rPr>
          <w:rFonts w:eastAsia="仿宋_GB2312" w:hint="eastAsia"/>
          <w:sz w:val="30"/>
          <w:szCs w:val="30"/>
        </w:rPr>
        <w:t xml:space="preserve">决算数较上年增加的主要原因是开展文化交流活动，增加了因公出国（境）项目支出。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240,000.00</w:t>
      </w:r>
      <w:r>
        <w:rPr>
          <w:rFonts w:eastAsia="仿宋_GB2312" w:hint="eastAsia"/>
          <w:sz w:val="30"/>
          <w:szCs w:val="30"/>
        </w:rPr>
        <w:t xml:space="preserve">元，支出决算</w:t>
      </w:r>
      <w:r>
        <w:rPr>
          <w:rFonts w:eastAsia="仿宋_GB2312" w:hint="eastAsia"/>
          <w:sz w:val="30"/>
          <w:szCs w:val="30"/>
        </w:rPr>
        <w:t xml:space="preserve">236,854.93</w:t>
      </w:r>
      <w:r>
        <w:rPr>
          <w:rFonts w:eastAsia="仿宋_GB2312" w:hint="eastAsia"/>
          <w:sz w:val="30"/>
          <w:szCs w:val="30"/>
        </w:rPr>
        <w:t xml:space="preserve">元，与预算相比</w:t>
      </w:r>
      <w:r>
        <w:rPr>
          <w:rFonts w:eastAsia="仿宋_GB2312" w:hint="eastAsia"/>
          <w:sz w:val="30"/>
          <w:szCs w:val="30"/>
        </w:rPr>
        <w:t xml:space="preserve">减少3,145.07元</w:t>
      </w:r>
      <w:r>
        <w:rPr>
          <w:rFonts w:eastAsia="仿宋_GB2312" w:hint="eastAsia"/>
          <w:sz w:val="30"/>
          <w:szCs w:val="30"/>
        </w:rPr>
        <w:t xml:space="preserve">，完成预算的98.690%</w:t>
      </w:r>
      <w:r>
        <w:rPr>
          <w:rFonts w:eastAsia="仿宋_GB2312" w:hint="eastAsia"/>
          <w:sz w:val="30"/>
          <w:szCs w:val="30"/>
        </w:rPr>
        <w:t xml:space="preserve">；</w:t>
      </w:r>
      <w:r>
        <w:rPr>
          <w:rFonts w:eastAsia="仿宋_GB2312" w:hint="eastAsia"/>
          <w:sz w:val="30"/>
          <w:szCs w:val="30"/>
        </w:rPr>
        <w:t xml:space="preserve">支出决算较上年增加236,854.93元</w:t>
      </w:r>
      <w:r>
        <w:rPr>
          <w:rFonts w:eastAsia="仿宋_GB2312" w:hint="eastAsia"/>
          <w:sz w:val="30"/>
          <w:szCs w:val="30"/>
        </w:rPr>
        <w:t xml:space="preserve">。</w:t>
      </w:r>
      <w:r>
        <w:rPr>
          <w:rFonts w:eastAsia="仿宋_GB2312" w:hint="eastAsia"/>
          <w:sz w:val="30"/>
          <w:szCs w:val="30"/>
        </w:rPr>
        <w:t xml:space="preserve">决算数小于预算数的主要原因是因公出国退汇；</w:t>
      </w:r>
      <w:r>
        <w:rPr>
          <w:rFonts w:eastAsia="仿宋_GB2312" w:hint="eastAsia"/>
          <w:sz w:val="30"/>
          <w:szCs w:val="30"/>
        </w:rPr>
        <w:t xml:space="preserve">决算数较上年增加的主要原因是开展文化交流活动，增加了因公出国（境）项目支出。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1</w:t>
      </w:r>
      <w:r>
        <w:rPr>
          <w:rFonts w:eastAsia="仿宋_GB2312" w:hint="eastAsia"/>
          <w:sz w:val="30"/>
          <w:szCs w:val="30"/>
        </w:rPr>
        <w:t xml:space="preserve">个，出国</w:t>
      </w:r>
      <w:r>
        <w:rPr>
          <w:rFonts w:eastAsia="仿宋_GB2312" w:hint="eastAsia"/>
          <w:sz w:val="30"/>
          <w:szCs w:val="30"/>
        </w:rPr>
        <w:t xml:space="preserve">6</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决算数与预算数持平的主要原因是本年未用财政拨款列支公务用车购置及运行维护费；</w:t>
      </w:r>
      <w:r>
        <w:rPr>
          <w:rFonts w:eastAsia="仿宋_GB2312" w:hint="eastAsia"/>
          <w:sz w:val="30"/>
          <w:szCs w:val="30"/>
        </w:rPr>
        <w:t xml:space="preserve">决算数较上年持平的主要原因是本年未用财政拨款列支公务用车购置及运行维护费。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决算数与预算数持平的主要原因是本年未用财政拨款列支公务用车运行维护费；</w:t>
      </w:r>
      <w:r>
        <w:rPr>
          <w:rFonts w:eastAsia="仿宋_GB2312" w:hint="eastAsia"/>
          <w:sz w:val="30"/>
          <w:szCs w:val="30"/>
        </w:rPr>
        <w:t xml:space="preserve">决算数较上年持平的主要原因是本年未用财政拨款列支公务用车运行维护费。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决算数与预算数持平的主要原因是本年未用财政拨款列支公务用车购置费；</w:t>
      </w:r>
      <w:r>
        <w:rPr>
          <w:rFonts w:eastAsia="仿宋_GB2312" w:hint="eastAsia"/>
          <w:sz w:val="30"/>
          <w:szCs w:val="30"/>
        </w:rPr>
        <w:t xml:space="preserve">决算数较上年持平的主要原因是本年未用财政拨款列支公务用车购置费。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决算数与预算数持平的主要原因是本年未用财政拨款列支公务接待费；</w:t>
      </w:r>
      <w:r>
        <w:rPr>
          <w:rFonts w:eastAsia="仿宋_GB2312" w:hint="eastAsia"/>
          <w:sz w:val="30"/>
          <w:szCs w:val="30"/>
        </w:rPr>
        <w:t xml:space="preserve">决算数较上年持平的主要原因是本年未用财政拨款列支公务接待费。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102885201"/>
      <w:bookmarkStart w:id="88" w:name="_Toc20786419"/>
      <w:bookmarkStart w:id="89" w:name="_Toc1349690397"/>
      <w:bookmarkStart w:id="90" w:name="_Toc1895013942"/>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天津京剧院2024年度无机关运行经费。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2053194528"/>
      <w:bookmarkStart w:id="92" w:name="_Toc376739118"/>
      <w:bookmarkStart w:id="93" w:name="_Toc169354537"/>
      <w:bookmarkStart w:id="94" w:name="_Toc1464993319"/>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京剧院2024年政府采购支出总额4,054,160.00元，其中：政府采购货物支出0.00元、政府采购工程支出1,320,000.00元、政府采购服务支出2,734,160.00元。授予中小企业合同金额4,054,160.00元，占政府采购支出总额的100.000%，其中：授予小微企业合同金额2,276,160.00元，占政府采购支出总额的56.144%；货物采购授予中小企业合同金额占货物支出金额的0.000%，工程采购授予中小企业合同金额占工程支出金额的100.000%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925871084"/>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截至2024年12月31日，天津京剧院共有车辆1辆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，其他用车主要包括业务用车</w:t>
      </w:r>
      <w:r>
        <w:rPr>
          <w:rFonts w:eastAsia="仿宋_GB2312" w:hint="eastAsia"/>
          <w:sz w:val="30"/>
          <w:szCs w:val="30"/>
        </w:rPr>
        <w:t xml:space="preserve">。单价100万元以上的设备6台（套）。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1773340371"/>
      <w:bookmarkStart w:id="102" w:name="_Toc448802626"/>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根据预算绩效管理要求，天津京剧院已对12个2024年度市级项目开展绩效自评，涉及金额6,192,122.90元，自评结果已随部门决算一并公开。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753562331"/>
      <w:bookmarkStart w:id="105" w:name="_Toc1063166918"/>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天津京剧院不属于乡、镇、街级单位，不涉及公开2024年度教育、医疗卫生、社会保障和就业、住房保障、涉农补贴等民生支出情况。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282832597"/>
      <w:bookmarkStart w:id="108" w:name="_Toc368130082"/>
      <w:bookmarkStart w:id="109" w:name="_Toc56525689"/>
      <w:bookmarkStart w:id="110" w:name="_Toc1582447786"/>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header" Target="header1.xml" /><Relationship Id="rId32" Type="http://schemas.openxmlformats.org/officeDocument/2006/relationships/header" Target="header2.xml" /><Relationship Id="rId33" Type="http://schemas.openxmlformats.org/officeDocument/2006/relationships/header" Target="header3.xml"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footer" Target="footer3.xml" /><Relationship Id="rId37" Type="http://schemas.openxmlformats.org/officeDocument/2006/relationships/footer" Target="footer4.xml" /><Relationship Id="rId38" Type="http://schemas.openxmlformats.org/officeDocument/2006/relationships/footer" Target="footer5.xml" /><Relationship Id="rId39" Type="http://schemas.openxmlformats.org/officeDocument/2006/relationships/theme" Target="theme/theme1.xml" /><Relationship Id="rId4" Type="http://schemas.openxmlformats.org/officeDocument/2006/relationships/customXml" Target="../customXml/item4.xml" /><Relationship Id="rId40" Type="http://schemas.openxmlformats.org/officeDocument/2006/relationships/styles" Target="styles.xml" /><Relationship Id="rId41" Type="http://schemas.openxmlformats.org/officeDocument/2006/relationships/webSettings" Target="webSettings.xml" /><Relationship Id="rId42" Type="http://schemas.openxmlformats.org/officeDocument/2006/relationships/fontTable" Target="fontTable.xml" /><Relationship Id="rId43" Type="http://schemas.openxmlformats.org/officeDocument/2006/relationships/settings" Target="settings.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23.xml.rels>&#65279;<?xml version="1.0" encoding="utf-8" standalone="yes"?><Relationships xmlns="http://schemas.openxmlformats.org/package/2006/relationships"><Relationship Id="rId1" Type="http://schemas.openxmlformats.org/officeDocument/2006/relationships/customXmlProps" Target="itemProps23.xml" /></Relationships>
</file>

<file path=customXml/_rels/item24.xml.rels>&#65279;<?xml version="1.0" encoding="utf-8" standalone="yes"?><Relationships xmlns="http://schemas.openxmlformats.org/package/2006/relationships"><Relationship Id="rId1" Type="http://schemas.openxmlformats.org/officeDocument/2006/relationships/customXmlProps" Target="itemProps24.xml" /></Relationships>
</file>

<file path=customXml/_rels/item25.xml.rels>&#65279;<?xml version="1.0" encoding="utf-8" standalone="yes"?><Relationships xmlns="http://schemas.openxmlformats.org/package/2006/relationships"><Relationship Id="rId1" Type="http://schemas.openxmlformats.org/officeDocument/2006/relationships/customXmlProps" Target="itemProps25.xml" /></Relationships>
</file>

<file path=customXml/_rels/item26.xml.rels>&#65279;<?xml version="1.0" encoding="utf-8" standalone="yes"?><Relationships xmlns="http://schemas.openxmlformats.org/package/2006/relationships"><Relationship Id="rId1" Type="http://schemas.openxmlformats.org/officeDocument/2006/relationships/customXmlProps" Target="itemProps26.xml" /></Relationships>
</file>

<file path=customXml/_rels/item27.xml.rels>&#65279;<?xml version="1.0" encoding="utf-8" standalone="yes"?><Relationships xmlns="http://schemas.openxmlformats.org/package/2006/relationships"><Relationship Id="rId1" Type="http://schemas.openxmlformats.org/officeDocument/2006/relationships/customXmlProps" Target="itemProps27.xml" /></Relationships>
</file>

<file path=customXml/_rels/item28.xml.rels>&#65279;<?xml version="1.0" encoding="utf-8" standalone="yes"?><Relationships xmlns="http://schemas.openxmlformats.org/package/2006/relationships"><Relationship Id="rId1" Type="http://schemas.openxmlformats.org/officeDocument/2006/relationships/customXmlProps" Target="itemProps28.xml" /></Relationships>
</file>

<file path=customXml/_rels/item29.xml.rels>&#65279;<?xml version="1.0" encoding="utf-8" standalone="yes"?><Relationships xmlns="http://schemas.openxmlformats.org/package/2006/relationships"><Relationship Id="rId1" Type="http://schemas.openxmlformats.org/officeDocument/2006/relationships/customXmlProps" Target="itemProps29.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30.xml.rels>&#65279;<?xml version="1.0" encoding="utf-8" standalone="yes"?><Relationships xmlns="http://schemas.openxmlformats.org/package/2006/relationships"><Relationship Id="rId1" Type="http://schemas.openxmlformats.org/officeDocument/2006/relationships/customXmlProps" Target="itemProps30.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5.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2.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4.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5.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7.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2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30.xml><?xml version="1.0" encoding="utf-8"?>
<cp:coreProperties xmlns:xsi="http://www.w3.org/2001/XMLSchema-instance" xmlns:cp="http://schemas.openxmlformats.org/package/2006/metadata/core-properties" xmlns:dcmitype="http://purl.org/dc/dcmitype/" xmlns:dcterms="http://purl.org/dc/terms/" xmlns:dc="http://purl.org/dc/elements/1.1/">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4.xml><?xml version="1.0" encoding="utf-8"?>
<cp:coreProperties xmlns:xsi="http://www.w3.org/2001/XMLSchema-instance" xmlns:cp="http://schemas.openxmlformats.org/package/2006/metadata/core-properties" xmlns:dcmitype="http://purl.org/dc/dcmitype/" xmlns:dcterms="http://purl.org/dc/terms/" xmlns:dc="http://purl.org/dc/elements/1.1/">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093F2D8C-60D1-42DB-8DB8-50630DD737DE}">
  <ds:schemaRefs/>
</ds:datastoreItem>
</file>

<file path=customXml/itemProps11.xml><?xml version="1.0" encoding="utf-8"?>
<ds:datastoreItem xmlns:ds="http://schemas.openxmlformats.org/officeDocument/2006/customXml" ds:itemID="{152f9f21-d660-4811-a657-e11e7279c308}">
  <ds:schemaRefs/>
</ds:datastoreItem>
</file>

<file path=customXml/itemProps12.xml><?xml version="1.0" encoding="utf-8"?>
<ds:datastoreItem xmlns:ds="http://schemas.openxmlformats.org/officeDocument/2006/customXml" ds:itemID="{611412D9-9BD1-49C6-898E-32E5B10E4A57}">
  <ds:schemaRefs/>
</ds:datastoreItem>
</file>

<file path=customXml/itemProps13.xml><?xml version="1.0" encoding="utf-8"?>
<ds:datastoreItem xmlns:ds="http://schemas.openxmlformats.org/officeDocument/2006/customXml" ds:itemID="{669241cf-41a7-4d66-a542-586e72629852}">
  <ds:schemaRefs/>
</ds:datastoreItem>
</file>

<file path=customXml/itemProps14.xml><?xml version="1.0" encoding="utf-8"?>
<ds:datastoreItem xmlns:ds="http://schemas.openxmlformats.org/officeDocument/2006/customXml" ds:itemID="{A1C04600-05AE-494A-A77E-2766C36D7927}">
  <ds:schemaRefs/>
</ds:datastoreItem>
</file>

<file path=customXml/itemProps15.xml><?xml version="1.0" encoding="utf-8"?>
<ds:datastoreItem xmlns:ds="http://schemas.openxmlformats.org/officeDocument/2006/customXml" ds:itemID="{696F2980-23D8-403F-A1D5-FC1C8D10704C}">
  <ds:schemaRefs/>
</ds:datastoreItem>
</file>

<file path=customXml/itemProps16.xml><?xml version="1.0" encoding="utf-8"?>
<ds:datastoreItem xmlns:ds="http://schemas.openxmlformats.org/officeDocument/2006/customXml" ds:itemID="{8445723E-1C18-4162-BEE5-0642E591AE1D}">
  <ds:schemaRefs/>
</ds:datastoreItem>
</file>

<file path=customXml/itemProps17.xml><?xml version="1.0" encoding="utf-8"?>
<ds:datastoreItem xmlns:ds="http://schemas.openxmlformats.org/officeDocument/2006/customXml" ds:itemID="{d198017d-3edc-457a-b84c-6a286741aa78}">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E3799C1F-725D-428D-8919-8F8656367B63}">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9B7E5BBC-85B6-4507-A266-8A5908359F3F}">
  <ds:schemaRefs/>
</ds:datastoreItem>
</file>

<file path=customXml/itemProps21.xml><?xml version="1.0" encoding="utf-8"?>
<ds:datastoreItem xmlns:ds="http://schemas.openxmlformats.org/officeDocument/2006/customXml" ds:itemID="{6805a781-7fa6-463e-aa16-b44e334a6848}">
  <ds:schemaRefs/>
</ds:datastoreItem>
</file>

<file path=customXml/itemProps22.xml><?xml version="1.0" encoding="utf-8"?>
<ds:datastoreItem xmlns:ds="http://schemas.openxmlformats.org/officeDocument/2006/customXml" ds:itemID="{c4f510e5-aa9b-4a7c-9d06-6c3409092b5e}">
  <ds:schemaRefs/>
</ds:datastoreItem>
</file>

<file path=customXml/itemProps23.xml><?xml version="1.0" encoding="utf-8"?>
<ds:datastoreItem xmlns:ds="http://schemas.openxmlformats.org/officeDocument/2006/customXml" ds:itemID="{17f99eb5-5d16-408b-8bd2-6155c5f3c94b}">
  <ds:schemaRefs/>
</ds:datastoreItem>
</file>

<file path=customXml/itemProps24.xml><?xml version="1.0" encoding="utf-8"?>
<ds:datastoreItem xmlns:ds="http://schemas.openxmlformats.org/officeDocument/2006/customXml" ds:itemID="{9A986101-A5D4-42F8-9BD2-ED831C27E849}">
  <ds:schemaRefs/>
</ds:datastoreItem>
</file>

<file path=customXml/itemProps25.xml><?xml version="1.0" encoding="utf-8"?>
<ds:datastoreItem xmlns:ds="http://schemas.openxmlformats.org/officeDocument/2006/customXml" ds:itemID="{30725F48-01CB-48AA-A7BB-504ED9A54385}">
  <ds:schemaRefs/>
</ds:datastoreItem>
</file>

<file path=customXml/itemProps26.xml><?xml version="1.0" encoding="utf-8"?>
<ds:datastoreItem xmlns:ds="http://schemas.openxmlformats.org/officeDocument/2006/customXml" ds:itemID="{addefca4-0d51-4184-a5d3-0693506862e8}">
  <ds:schemaRefs/>
</ds:datastoreItem>
</file>

<file path=customXml/itemProps27.xml><?xml version="1.0" encoding="utf-8"?>
<ds:datastoreItem xmlns:ds="http://schemas.openxmlformats.org/officeDocument/2006/customXml" ds:itemID="{A7A12F52-7F7E-49E8-9DED-3D2E6E172A8B}">
  <ds:schemaRefs/>
</ds:datastoreItem>
</file>

<file path=customXml/itemProps28.xml><?xml version="1.0" encoding="utf-8"?>
<ds:datastoreItem xmlns:ds="http://schemas.openxmlformats.org/officeDocument/2006/customXml" ds:itemID="{52C2F3B5-2FED-4CF7-BADE-85673CCA97A7}">
  <ds:schemaRefs/>
</ds:datastoreItem>
</file>

<file path=customXml/itemProps29.xml><?xml version="1.0" encoding="utf-8"?>
<ds:datastoreItem xmlns:ds="http://schemas.openxmlformats.org/officeDocument/2006/customXml" ds:itemID="{29C29699-4F72-40F4-B55A-008B4CA23939}">
  <ds:schemaRefs/>
</ds:datastoreItem>
</file>

<file path=customXml/itemProps3.xml><?xml version="1.0" encoding="utf-8"?>
<ds:datastoreItem xmlns:ds="http://schemas.openxmlformats.org/officeDocument/2006/customXml" ds:itemID="{98cfa169-6c8a-4aa9-ae2b-662239092801}">
  <ds:schemaRefs/>
</ds:datastoreItem>
</file>

<file path=customXml/itemProps30.xml><?xml version="1.0" encoding="utf-8"?>
<ds:datastoreItem xmlns:ds="http://schemas.openxmlformats.org/officeDocument/2006/customXml" ds:itemID="{8B3B8D83-7812-4532-AAD4-C9247D36013A}">
  <ds:schemaRefs/>
</ds:datastoreItem>
</file>

<file path=customXml/itemProps4.xml><?xml version="1.0" encoding="utf-8"?>
<ds:datastoreItem xmlns:ds="http://schemas.openxmlformats.org/officeDocument/2006/customXml" ds:itemID="{1709EA4B-BC17-47D8-8A6C-F6BE750A562F}">
  <ds:schemaRefs/>
</ds:datastoreItem>
</file>

<file path=customXml/itemProps5.xml><?xml version="1.0" encoding="utf-8"?>
<ds:datastoreItem xmlns:ds="http://schemas.openxmlformats.org/officeDocument/2006/customXml" ds:itemID="{217734FF-E389-4970-B253-703D7FC180DD}">
  <ds:schemaRefs/>
</ds:datastoreItem>
</file>

<file path=customXml/itemProps6.xml><?xml version="1.0" encoding="utf-8"?>
<ds:datastoreItem xmlns:ds="http://schemas.openxmlformats.org/officeDocument/2006/customXml" ds:itemID="{C3AB585A-6BA2-4FC7-BE37-D151DAAAB6C4}">
  <ds:schemaRefs/>
</ds:datastoreItem>
</file>

<file path=customXml/itemProps7.xml><?xml version="1.0" encoding="utf-8"?>
<ds:datastoreItem xmlns:ds="http://schemas.openxmlformats.org/officeDocument/2006/customXml" ds:itemID="{f119c3be-565a-4a7a-a908-231b685ad6fb}">
  <ds:schemaRefs/>
</ds:datastoreItem>
</file>

<file path=customXml/itemProps8.xml><?xml version="1.0" encoding="utf-8"?>
<ds:datastoreItem xmlns:ds="http://schemas.openxmlformats.org/officeDocument/2006/customXml" ds:itemID="{68CD3A8F-9C94-403B-AEAA-050E2144B593}">
  <ds:schemaRefs/>
</ds:datastoreItem>
</file>

<file path=customXml/itemProps9.xml><?xml version="1.0" encoding="utf-8"?>
<ds:datastoreItem xmlns:ds="http://schemas.openxmlformats.org/officeDocument/2006/customXml" ds:itemID="{f9b6d9fb-db02-45d0-914f-6307dcbc8ddf}">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2025-07-06T19:27:00Z</cp:lastPrinted>
  <dcterms:created xsi:type="dcterms:W3CDTF">2019-08-09T10:37:00Z</dcterms:created>
  <dcterms:modified xsi:type="dcterms:W3CDTF">2025-08-29T15:19:37Z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