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1D0AB">
      <w:pPr>
        <w:spacing w:line="262" w:lineRule="auto"/>
        <w:rPr>
          <w:rFonts w:ascii="Arial"/>
          <w:sz w:val="21"/>
        </w:rPr>
      </w:pPr>
    </w:p>
    <w:p w14:paraId="5ACE9B10">
      <w:pPr>
        <w:spacing w:line="263" w:lineRule="auto"/>
        <w:rPr>
          <w:rFonts w:ascii="Arial"/>
          <w:sz w:val="21"/>
        </w:rPr>
      </w:pPr>
    </w:p>
    <w:p w14:paraId="36B0A8DE">
      <w:pPr>
        <w:spacing w:before="185" w:line="196" w:lineRule="auto"/>
        <w:jc w:val="center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1"/>
          <w:sz w:val="43"/>
          <w:szCs w:val="43"/>
        </w:rPr>
        <w:t>天津市文化和旅游</w:t>
      </w:r>
    </w:p>
    <w:p w14:paraId="619263FE">
      <w:pPr>
        <w:spacing w:before="49" w:line="176" w:lineRule="auto"/>
        <w:ind w:left="1971"/>
        <w:rPr>
          <w:rFonts w:hint="eastAsia" w:ascii="方正小标宋_GBK" w:hAnsi="方正小标宋_GBK" w:eastAsia="方正小标宋_GBK" w:cs="方正小标宋_GBK"/>
          <w:spacing w:val="-13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-13"/>
          <w:sz w:val="43"/>
          <w:szCs w:val="43"/>
        </w:rPr>
        <w:t>融合发展“</w:t>
      </w:r>
      <w:r>
        <w:rPr>
          <w:rFonts w:hint="eastAsia" w:ascii="方正小标宋_GBK" w:hAnsi="方正小标宋_GBK" w:eastAsia="方正小标宋_GBK" w:cs="方正小标宋_GBK"/>
          <w:spacing w:val="-34"/>
          <w:sz w:val="43"/>
          <w:szCs w:val="43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-13"/>
          <w:sz w:val="43"/>
          <w:szCs w:val="43"/>
        </w:rPr>
        <w:t>十</w:t>
      </w:r>
      <w:r>
        <w:rPr>
          <w:rFonts w:hint="eastAsia" w:ascii="方正小标宋_GBK" w:hAnsi="方正小标宋_GBK" w:eastAsia="方正小标宋_GBK" w:cs="方正小标宋_GBK"/>
          <w:spacing w:val="-57"/>
          <w:sz w:val="43"/>
          <w:szCs w:val="43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-13"/>
          <w:sz w:val="43"/>
          <w:szCs w:val="43"/>
        </w:rPr>
        <w:t>四五”</w:t>
      </w:r>
      <w:r>
        <w:rPr>
          <w:rFonts w:hint="eastAsia" w:ascii="方正小标宋_GBK" w:hAnsi="方正小标宋_GBK" w:eastAsia="方正小标宋_GBK" w:cs="方正小标宋_GBK"/>
          <w:spacing w:val="-82"/>
          <w:sz w:val="43"/>
          <w:szCs w:val="43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-13"/>
          <w:sz w:val="43"/>
          <w:szCs w:val="43"/>
        </w:rPr>
        <w:t>规划</w:t>
      </w:r>
    </w:p>
    <w:p w14:paraId="4C9D912B">
      <w:pPr>
        <w:spacing w:before="49" w:line="176" w:lineRule="auto"/>
        <w:ind w:left="1971"/>
        <w:rPr>
          <w:rFonts w:hint="eastAsia" w:ascii="方正小标宋_GBK" w:hAnsi="方正小标宋_GBK" w:eastAsia="方正小标宋_GBK" w:cs="方正小标宋_GBK"/>
          <w:spacing w:val="-13"/>
          <w:sz w:val="43"/>
          <w:szCs w:val="43"/>
        </w:rPr>
      </w:pPr>
    </w:p>
    <w:p w14:paraId="0C7D3675">
      <w:pPr>
        <w:spacing w:line="288" w:lineRule="auto"/>
        <w:rPr>
          <w:rFonts w:ascii="Arial"/>
          <w:sz w:val="21"/>
        </w:rPr>
      </w:pPr>
    </w:p>
    <w:p w14:paraId="422B96AF">
      <w:pPr>
        <w:spacing w:line="288" w:lineRule="auto"/>
        <w:rPr>
          <w:rFonts w:ascii="Arial"/>
          <w:sz w:val="21"/>
        </w:rPr>
      </w:pPr>
    </w:p>
    <w:p w14:paraId="4C7B65D6">
      <w:pPr>
        <w:spacing w:before="101" w:line="226" w:lineRule="auto"/>
        <w:ind w:left="73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</w:rPr>
        <w:t>一、“十三五”发展概况</w:t>
      </w:r>
    </w:p>
    <w:p w14:paraId="6DA4FF70">
      <w:pPr>
        <w:spacing w:before="182" w:line="229" w:lineRule="auto"/>
        <w:ind w:left="755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（一）发展基础</w:t>
      </w:r>
    </w:p>
    <w:p w14:paraId="65EB7668">
      <w:pPr>
        <w:pStyle w:val="2"/>
        <w:spacing w:before="182" w:line="328" w:lineRule="auto"/>
        <w:ind w:left="32" w:firstLine="643"/>
        <w:jc w:val="both"/>
      </w:pPr>
      <w:r>
        <w:rPr>
          <w:spacing w:val="5"/>
        </w:rPr>
        <w:t>“十三五</w:t>
      </w:r>
      <w:r>
        <w:rPr>
          <w:spacing w:val="-112"/>
        </w:rPr>
        <w:t xml:space="preserve"> </w:t>
      </w:r>
      <w:r>
        <w:rPr>
          <w:spacing w:val="5"/>
        </w:rPr>
        <w:t>”时期，天津市文化和旅游工作坚</w:t>
      </w:r>
      <w:r>
        <w:rPr>
          <w:spacing w:val="4"/>
        </w:rPr>
        <w:t>持以习近平新</w:t>
      </w:r>
      <w:r>
        <w:tab/>
      </w:r>
      <w:r>
        <w:t xml:space="preserve"> </w:t>
      </w:r>
      <w:r>
        <w:rPr>
          <w:spacing w:val="6"/>
        </w:rPr>
        <w:t>时代中国特色社会主义思想为指导，以习近平</w:t>
      </w:r>
      <w:r>
        <w:rPr>
          <w:spacing w:val="5"/>
        </w:rPr>
        <w:t>总书记对天津提</w:t>
      </w:r>
      <w:r>
        <w:rPr>
          <w:spacing w:val="2"/>
        </w:rPr>
        <w:t>出的“三个着力</w:t>
      </w:r>
      <w:r>
        <w:rPr>
          <w:spacing w:val="-96"/>
        </w:rPr>
        <w:t xml:space="preserve"> </w:t>
      </w:r>
      <w:r>
        <w:rPr>
          <w:spacing w:val="2"/>
        </w:rPr>
        <w:t>”重要指示为元为纲，紧紧围绕“一基地三区</w:t>
      </w:r>
      <w:r>
        <w:rPr>
          <w:spacing w:val="-110"/>
        </w:rPr>
        <w:t xml:space="preserve"> </w:t>
      </w:r>
      <w:r>
        <w:rPr>
          <w:spacing w:val="2"/>
        </w:rPr>
        <w:t>”</w:t>
      </w:r>
      <w:r>
        <w:t xml:space="preserve"> </w:t>
      </w:r>
      <w:r>
        <w:rPr>
          <w:spacing w:val="4"/>
        </w:rPr>
        <w:t>城市定位和“五个现代化天津</w:t>
      </w:r>
      <w:r>
        <w:rPr>
          <w:spacing w:val="-108"/>
        </w:rPr>
        <w:t xml:space="preserve"> </w:t>
      </w:r>
      <w:r>
        <w:rPr>
          <w:spacing w:val="4"/>
        </w:rPr>
        <w:t>”建设目标，以提供优秀文化产</w:t>
      </w:r>
      <w:r>
        <w:rPr>
          <w:spacing w:val="6"/>
        </w:rPr>
        <w:t>品、优质旅游产品为中心任务，着力开发天津市都</w:t>
      </w:r>
      <w:r>
        <w:rPr>
          <w:spacing w:val="5"/>
        </w:rPr>
        <w:t>市风情、滨</w:t>
      </w:r>
      <w:r>
        <w:rPr>
          <w:spacing w:val="6"/>
        </w:rPr>
        <w:t>海休闲、乡村田园、民俗技艺等特色文旅资源，打</w:t>
      </w:r>
      <w:r>
        <w:rPr>
          <w:spacing w:val="5"/>
        </w:rPr>
        <w:t>造了一批高</w:t>
      </w:r>
      <w:r>
        <w:rPr>
          <w:spacing w:val="6"/>
        </w:rPr>
        <w:t>质量文化和旅游景区，推出了一系列优质特色</w:t>
      </w:r>
      <w:r>
        <w:rPr>
          <w:spacing w:val="5"/>
        </w:rPr>
        <w:t>产品，使文化和</w:t>
      </w:r>
      <w:r>
        <w:rPr>
          <w:spacing w:val="18"/>
        </w:rPr>
        <w:t>旅游产业成为全市经济社会快速发展的强力引擎和</w:t>
      </w:r>
      <w:r>
        <w:rPr>
          <w:spacing w:val="17"/>
        </w:rPr>
        <w:t>提升人民</w:t>
      </w:r>
      <w:r>
        <w:rPr>
          <w:spacing w:val="6"/>
        </w:rPr>
        <w:t>幸福感的有效途径。</w:t>
      </w:r>
      <w:r>
        <w:rPr>
          <w:spacing w:val="5"/>
        </w:rPr>
        <w:t>文化和旅游融合发展初见成效。以文塑旅、以旅彰文，积</w:t>
      </w:r>
      <w:r>
        <w:rPr>
          <w:spacing w:val="18"/>
        </w:rPr>
        <w:t>极推进文化和旅游融合发展。正在建设大运河国家文化</w:t>
      </w:r>
      <w:r>
        <w:rPr>
          <w:spacing w:val="17"/>
        </w:rPr>
        <w:t>公园</w:t>
      </w:r>
      <w:r>
        <w:rPr>
          <w:spacing w:val="3"/>
        </w:rPr>
        <w:t>（天津段</w:t>
      </w:r>
      <w:r>
        <w:rPr>
          <w:spacing w:val="-71"/>
        </w:rPr>
        <w:t>），</w:t>
      </w:r>
      <w:r>
        <w:rPr>
          <w:spacing w:val="3"/>
        </w:rPr>
        <w:t>统筹推进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3"/>
        </w:rPr>
        <w:t>个文化旅游村创建工作，推出文化博</w:t>
      </w:r>
      <w:r>
        <w:rPr>
          <w:spacing w:val="9"/>
        </w:rPr>
        <w:t>览游、名人故居游、红色记忆游、津城工业游等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52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9"/>
        </w:rPr>
        <w:t>条精品线</w:t>
      </w:r>
      <w:r>
        <w:t xml:space="preserve"> </w:t>
      </w:r>
      <w:r>
        <w:rPr>
          <w:spacing w:val="6"/>
        </w:rPr>
        <w:t>路，串联起知名景区、文博院馆、人气夜市与时</w:t>
      </w:r>
      <w:r>
        <w:rPr>
          <w:spacing w:val="5"/>
        </w:rPr>
        <w:t>尚打卡地，并</w:t>
      </w:r>
      <w:r>
        <w:rPr>
          <w:spacing w:val="-3"/>
        </w:rPr>
        <w:t>以“天津礼物</w:t>
      </w:r>
      <w:r>
        <w:rPr>
          <w:spacing w:val="-111"/>
        </w:rPr>
        <w:t xml:space="preserve"> </w:t>
      </w:r>
      <w:r>
        <w:rPr>
          <w:spacing w:val="-3"/>
        </w:rPr>
        <w:t>”为统一标识，打造出一批特色文创和非遗产品。</w:t>
      </w:r>
    </w:p>
    <w:p w14:paraId="39373F1C">
      <w:pPr>
        <w:pStyle w:val="2"/>
        <w:spacing w:before="55" w:line="330" w:lineRule="auto"/>
        <w:ind w:left="34" w:right="23" w:firstLine="641"/>
        <w:jc w:val="both"/>
      </w:pPr>
      <w:r>
        <w:rPr>
          <w:spacing w:val="8"/>
        </w:rPr>
        <w:t>文化和旅游综合实力显著提升。</w:t>
      </w:r>
      <w:r>
        <w:rPr>
          <w:rFonts w:ascii="Times New Roman" w:hAnsi="Times New Roman" w:eastAsia="Times New Roman" w:cs="Times New Roman"/>
          <w:spacing w:val="8"/>
        </w:rPr>
        <w:t>2016-2019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8"/>
        </w:rPr>
        <w:t>年间，天津市</w:t>
      </w:r>
      <w:r>
        <w:t xml:space="preserve"> </w:t>
      </w:r>
      <w:r>
        <w:rPr>
          <w:spacing w:val="24"/>
        </w:rPr>
        <w:t>接待中外游客数量年均增长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24"/>
        </w:rPr>
        <w:t>9.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24"/>
        </w:rPr>
        <w:t xml:space="preserve">15% </w:t>
      </w:r>
      <w:r>
        <w:rPr>
          <w:spacing w:val="24"/>
        </w:rPr>
        <w:t>，旅游总收入年</w:t>
      </w:r>
      <w:r>
        <w:rPr>
          <w:spacing w:val="23"/>
        </w:rPr>
        <w:t>均增长</w:t>
      </w:r>
      <w:r>
        <w:t xml:space="preserve"> </w:t>
      </w:r>
      <w:r>
        <w:rPr>
          <w:rFonts w:ascii="Times New Roman" w:hAnsi="Times New Roman" w:eastAsia="Times New Roman" w:cs="Times New Roman"/>
          <w:spacing w:val="3"/>
        </w:rPr>
        <w:t>11.5%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3"/>
        </w:rPr>
        <w:t>，均高于预定目标。</w:t>
      </w:r>
      <w:r>
        <w:rPr>
          <w:rFonts w:ascii="Times New Roman" w:hAnsi="Times New Roman" w:eastAsia="Times New Roman" w:cs="Times New Roman"/>
          <w:spacing w:val="3"/>
        </w:rPr>
        <w:t>2019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3"/>
        </w:rPr>
        <w:t>年全市接待游客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2.47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3"/>
        </w:rPr>
        <w:t>亿人次，</w:t>
      </w:r>
      <w:r>
        <w:t xml:space="preserve"> </w:t>
      </w:r>
      <w:r>
        <w:rPr>
          <w:spacing w:val="6"/>
        </w:rPr>
        <w:t>旅游总收入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4317.99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6"/>
        </w:rPr>
        <w:t>亿元，在全国重点城市中分别列第七位和</w:t>
      </w:r>
      <w:r>
        <w:t xml:space="preserve"> </w:t>
      </w:r>
      <w:r>
        <w:rPr>
          <w:spacing w:val="6"/>
        </w:rPr>
        <w:t>第六位。文化产业取得显著成绩，文化遗产保护成</w:t>
      </w:r>
      <w:r>
        <w:rPr>
          <w:spacing w:val="5"/>
        </w:rPr>
        <w:t>效显著，文</w:t>
      </w:r>
      <w:r>
        <w:t xml:space="preserve"> </w:t>
      </w:r>
      <w:r>
        <w:rPr>
          <w:spacing w:val="5"/>
        </w:rPr>
        <w:t>化综合实力和竞争力显著提升。</w:t>
      </w:r>
      <w:r>
        <w:rPr>
          <w:rFonts w:ascii="Times New Roman" w:hAnsi="Times New Roman" w:eastAsia="Times New Roman" w:cs="Times New Roman"/>
          <w:spacing w:val="5"/>
        </w:rPr>
        <w:t>2020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5"/>
        </w:rPr>
        <w:t>年受新</w:t>
      </w:r>
      <w:r>
        <w:rPr>
          <w:spacing w:val="4"/>
        </w:rPr>
        <w:t>冠肺炎疫情影响，</w:t>
      </w:r>
      <w:r>
        <w:t xml:space="preserve"> </w:t>
      </w:r>
      <w:r>
        <w:rPr>
          <w:spacing w:val="6"/>
        </w:rPr>
        <w:t>文化和旅游业受到巨大影响，下半年国内市场</w:t>
      </w:r>
      <w:r>
        <w:rPr>
          <w:spacing w:val="5"/>
        </w:rPr>
        <w:t>加快恢复，入境</w:t>
      </w:r>
      <w:r>
        <w:t xml:space="preserve"> </w:t>
      </w:r>
      <w:r>
        <w:rPr>
          <w:spacing w:val="7"/>
        </w:rPr>
        <w:t>市场形势依然严峻。</w:t>
      </w:r>
      <w:r>
        <w:rPr>
          <w:rFonts w:ascii="Times New Roman" w:hAnsi="Times New Roman" w:eastAsia="Times New Roman" w:cs="Times New Roman"/>
          <w:spacing w:val="7"/>
        </w:rPr>
        <w:t>2020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7"/>
        </w:rPr>
        <w:t>年我市接待游客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rFonts w:ascii="Times New Roman" w:hAnsi="Times New Roman" w:eastAsia="Times New Roman" w:cs="Times New Roman"/>
          <w:spacing w:val="6"/>
        </w:rPr>
        <w:t>41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6"/>
        </w:rPr>
        <w:t>亿人次，总收</w:t>
      </w:r>
      <w:r>
        <w:t xml:space="preserve"> </w:t>
      </w:r>
      <w:r>
        <w:rPr>
          <w:spacing w:val="-3"/>
        </w:rPr>
        <w:t>入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1354.46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3"/>
        </w:rPr>
        <w:t>亿元。</w:t>
      </w:r>
    </w:p>
    <w:p w14:paraId="45AD732E">
      <w:pPr>
        <w:pStyle w:val="2"/>
        <w:spacing w:before="54" w:line="228" w:lineRule="auto"/>
        <w:ind w:left="457"/>
      </w:pPr>
      <w:r>
        <w:rPr>
          <w:spacing w:val="-1"/>
        </w:rPr>
        <w:t>表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1-1</w:t>
      </w:r>
      <w:r>
        <w:rPr>
          <w:spacing w:val="-1"/>
        </w:rPr>
        <w:t>：“十三五</w:t>
      </w:r>
      <w:r>
        <w:rPr>
          <w:spacing w:val="-112"/>
        </w:rPr>
        <w:t xml:space="preserve"> </w:t>
      </w:r>
      <w:r>
        <w:rPr>
          <w:spacing w:val="-1"/>
        </w:rPr>
        <w:t>”时期末天津市文化产业主要发展指标</w:t>
      </w:r>
    </w:p>
    <w:p w14:paraId="351A6086">
      <w:pPr>
        <w:spacing w:line="17" w:lineRule="auto"/>
        <w:rPr>
          <w:rFonts w:ascii="Arial"/>
          <w:sz w:val="2"/>
        </w:rPr>
      </w:pPr>
    </w:p>
    <w:tbl>
      <w:tblPr>
        <w:tblStyle w:val="5"/>
        <w:tblW w:w="8526" w:type="dxa"/>
        <w:tblInd w:w="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843"/>
        <w:gridCol w:w="1252"/>
        <w:gridCol w:w="747"/>
        <w:gridCol w:w="1966"/>
        <w:gridCol w:w="1189"/>
      </w:tblGrid>
      <w:tr w14:paraId="758DE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372" w:type="dxa"/>
            <w:gridSpan w:val="2"/>
            <w:tcBorders>
              <w:tl2br w:val="single" w:color="000000" w:sz="4" w:space="0"/>
            </w:tcBorders>
            <w:vAlign w:val="top"/>
          </w:tcPr>
          <w:p w14:paraId="449CEF2E">
            <w:pPr>
              <w:pStyle w:val="6"/>
              <w:spacing w:before="157" w:line="228" w:lineRule="auto"/>
              <w:ind w:left="129"/>
            </w:pPr>
            <w:r>
              <w:rPr>
                <w:spacing w:val="-4"/>
              </w:rPr>
              <w:t>项目</w:t>
            </w:r>
            <w:r>
              <w:rPr>
                <w:spacing w:val="7"/>
              </w:rPr>
              <w:t xml:space="preserve">           </w:t>
            </w:r>
            <w:r>
              <w:rPr>
                <w:spacing w:val="-4"/>
              </w:rPr>
              <w:t>年份</w:t>
            </w:r>
          </w:p>
        </w:tc>
        <w:tc>
          <w:tcPr>
            <w:tcW w:w="1252" w:type="dxa"/>
            <w:vAlign w:val="top"/>
          </w:tcPr>
          <w:p w14:paraId="61AF70DA">
            <w:pPr>
              <w:spacing w:before="213" w:line="192" w:lineRule="auto"/>
              <w:ind w:left="3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2020</w:t>
            </w:r>
          </w:p>
        </w:tc>
        <w:tc>
          <w:tcPr>
            <w:tcW w:w="2713" w:type="dxa"/>
            <w:gridSpan w:val="2"/>
            <w:tcBorders>
              <w:tl2br w:val="single" w:color="000000" w:sz="4" w:space="0"/>
            </w:tcBorders>
            <w:vAlign w:val="top"/>
          </w:tcPr>
          <w:p w14:paraId="61EA8F1B">
            <w:pPr>
              <w:pStyle w:val="6"/>
              <w:spacing w:before="157" w:line="228" w:lineRule="auto"/>
              <w:ind w:left="127"/>
            </w:pPr>
            <w:r>
              <w:rPr>
                <w:spacing w:val="-4"/>
              </w:rPr>
              <w:t>项目</w:t>
            </w:r>
            <w:r>
              <w:rPr>
                <w:spacing w:val="9"/>
              </w:rPr>
              <w:t xml:space="preserve">       </w:t>
            </w:r>
            <w:r>
              <w:rPr>
                <w:spacing w:val="-4"/>
              </w:rPr>
              <w:t>年份</w:t>
            </w:r>
          </w:p>
        </w:tc>
        <w:tc>
          <w:tcPr>
            <w:tcW w:w="1189" w:type="dxa"/>
            <w:vAlign w:val="top"/>
          </w:tcPr>
          <w:p w14:paraId="7C9FCB9A">
            <w:pPr>
              <w:spacing w:before="213" w:line="192" w:lineRule="auto"/>
              <w:ind w:left="278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2020</w:t>
            </w:r>
          </w:p>
        </w:tc>
      </w:tr>
      <w:tr w14:paraId="3E6B3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155FCD6B">
            <w:pPr>
              <w:pStyle w:val="6"/>
              <w:spacing w:before="18" w:line="220" w:lineRule="auto"/>
              <w:ind w:left="469" w:right="123" w:hanging="327"/>
            </w:pPr>
            <w:r>
              <w:rPr>
                <w:spacing w:val="4"/>
              </w:rPr>
              <w:t>文物保护</w:t>
            </w:r>
            <w:r>
              <w:t xml:space="preserve"> </w:t>
            </w:r>
            <w:r>
              <w:rPr>
                <w:spacing w:val="-5"/>
              </w:rPr>
              <w:t>单位</w:t>
            </w:r>
          </w:p>
        </w:tc>
        <w:tc>
          <w:tcPr>
            <w:tcW w:w="1843" w:type="dxa"/>
            <w:vAlign w:val="top"/>
          </w:tcPr>
          <w:p w14:paraId="2AB1B28A">
            <w:pPr>
              <w:pStyle w:val="6"/>
              <w:spacing w:before="156" w:line="229" w:lineRule="auto"/>
              <w:ind w:left="132"/>
            </w:pPr>
            <w:r>
              <w:rPr>
                <w:spacing w:val="2"/>
              </w:rPr>
              <w:t>全国重点</w:t>
            </w:r>
          </w:p>
        </w:tc>
        <w:tc>
          <w:tcPr>
            <w:tcW w:w="1252" w:type="dxa"/>
            <w:vAlign w:val="top"/>
          </w:tcPr>
          <w:p w14:paraId="471E417B">
            <w:pPr>
              <w:pStyle w:val="6"/>
              <w:spacing w:before="156" w:line="234" w:lineRule="auto"/>
              <w:ind w:left="11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34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1"/>
              </w:rPr>
              <w:t>处</w:t>
            </w:r>
          </w:p>
        </w:tc>
        <w:tc>
          <w:tcPr>
            <w:tcW w:w="747" w:type="dxa"/>
            <w:vMerge w:val="restart"/>
            <w:tcBorders>
              <w:bottom w:val="nil"/>
            </w:tcBorders>
            <w:textDirection w:val="tbRlV"/>
            <w:vAlign w:val="top"/>
          </w:tcPr>
          <w:p w14:paraId="35D5A9B0">
            <w:pPr>
              <w:pStyle w:val="6"/>
              <w:spacing w:before="212" w:line="207" w:lineRule="auto"/>
              <w:ind w:left="155"/>
            </w:pPr>
            <w:r>
              <w:rPr>
                <w:spacing w:val="16"/>
              </w:rPr>
              <w:t>文</w:t>
            </w:r>
            <w:r>
              <w:rPr>
                <w:spacing w:val="143"/>
              </w:rPr>
              <w:t xml:space="preserve"> </w:t>
            </w:r>
            <w:r>
              <w:rPr>
                <w:spacing w:val="16"/>
              </w:rPr>
              <w:t>化</w:t>
            </w:r>
            <w:r>
              <w:rPr>
                <w:spacing w:val="142"/>
              </w:rPr>
              <w:t xml:space="preserve"> </w:t>
            </w:r>
            <w:r>
              <w:rPr>
                <w:spacing w:val="16"/>
              </w:rPr>
              <w:t>设</w:t>
            </w:r>
            <w:r>
              <w:rPr>
                <w:spacing w:val="143"/>
              </w:rPr>
              <w:t xml:space="preserve"> </w:t>
            </w:r>
            <w:r>
              <w:rPr>
                <w:spacing w:val="16"/>
              </w:rPr>
              <w:t>施</w:t>
            </w:r>
          </w:p>
        </w:tc>
        <w:tc>
          <w:tcPr>
            <w:tcW w:w="1966" w:type="dxa"/>
            <w:vAlign w:val="top"/>
          </w:tcPr>
          <w:p w14:paraId="4B2A20A1">
            <w:pPr>
              <w:pStyle w:val="6"/>
              <w:spacing w:before="156" w:line="226" w:lineRule="auto"/>
              <w:ind w:left="130"/>
            </w:pPr>
            <w:r>
              <w:rPr>
                <w:spacing w:val="2"/>
              </w:rPr>
              <w:t>博物馆</w:t>
            </w:r>
          </w:p>
        </w:tc>
        <w:tc>
          <w:tcPr>
            <w:tcW w:w="1189" w:type="dxa"/>
            <w:vAlign w:val="top"/>
          </w:tcPr>
          <w:p w14:paraId="5C087075">
            <w:pPr>
              <w:pStyle w:val="6"/>
              <w:spacing w:before="155" w:line="229" w:lineRule="auto"/>
              <w:ind w:left="12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54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2"/>
              </w:rPr>
              <w:t>个</w:t>
            </w:r>
          </w:p>
        </w:tc>
      </w:tr>
      <w:tr w14:paraId="15036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5AC530E5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5CDD7C79">
            <w:pPr>
              <w:pStyle w:val="6"/>
              <w:spacing w:before="156" w:line="228" w:lineRule="auto"/>
              <w:ind w:left="134"/>
            </w:pPr>
            <w:r>
              <w:rPr>
                <w:spacing w:val="2"/>
              </w:rPr>
              <w:t>市级重点</w:t>
            </w:r>
          </w:p>
        </w:tc>
        <w:tc>
          <w:tcPr>
            <w:tcW w:w="1252" w:type="dxa"/>
            <w:vAlign w:val="top"/>
          </w:tcPr>
          <w:p w14:paraId="4C9035FE">
            <w:pPr>
              <w:pStyle w:val="6"/>
              <w:spacing w:before="157" w:line="234" w:lineRule="auto"/>
              <w:ind w:left="111"/>
            </w:pPr>
            <w:r>
              <w:rPr>
                <w:rFonts w:ascii="Times New Roman" w:hAnsi="Times New Roman" w:eastAsia="Times New Roman" w:cs="Times New Roman"/>
                <w:spacing w:val="2"/>
              </w:rPr>
              <w:t>220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2"/>
              </w:rPr>
              <w:t>处</w:t>
            </w:r>
          </w:p>
        </w:tc>
        <w:tc>
          <w:tcPr>
            <w:tcW w:w="7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F833AA">
            <w:pPr>
              <w:rPr>
                <w:rFonts w:ascii="Arial"/>
                <w:sz w:val="21"/>
              </w:rPr>
            </w:pPr>
          </w:p>
        </w:tc>
        <w:tc>
          <w:tcPr>
            <w:tcW w:w="1966" w:type="dxa"/>
            <w:vAlign w:val="top"/>
          </w:tcPr>
          <w:p w14:paraId="28977808">
            <w:pPr>
              <w:pStyle w:val="6"/>
              <w:spacing w:before="156" w:line="229" w:lineRule="auto"/>
              <w:ind w:left="133"/>
            </w:pPr>
            <w:r>
              <w:rPr>
                <w:spacing w:val="1"/>
              </w:rPr>
              <w:t>纪念馆</w:t>
            </w:r>
          </w:p>
        </w:tc>
        <w:tc>
          <w:tcPr>
            <w:tcW w:w="1189" w:type="dxa"/>
            <w:vAlign w:val="top"/>
          </w:tcPr>
          <w:p w14:paraId="3CE01F13">
            <w:pPr>
              <w:pStyle w:val="6"/>
              <w:spacing w:before="155" w:line="229" w:lineRule="auto"/>
              <w:ind w:left="143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10"/>
              </w:rPr>
              <w:t>个</w:t>
            </w:r>
          </w:p>
        </w:tc>
      </w:tr>
      <w:tr w14:paraId="6DBB2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1EA1CB7B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68CE35EC">
            <w:pPr>
              <w:pStyle w:val="6"/>
              <w:spacing w:before="157" w:line="229" w:lineRule="auto"/>
              <w:ind w:left="152"/>
            </w:pPr>
            <w:r>
              <w:rPr>
                <w:spacing w:val="-3"/>
              </w:rPr>
              <w:t>区级重点</w:t>
            </w:r>
          </w:p>
        </w:tc>
        <w:tc>
          <w:tcPr>
            <w:tcW w:w="1252" w:type="dxa"/>
            <w:vAlign w:val="top"/>
          </w:tcPr>
          <w:p w14:paraId="3AB5BCA3">
            <w:pPr>
              <w:pStyle w:val="6"/>
              <w:spacing w:before="157" w:line="234" w:lineRule="auto"/>
              <w:ind w:left="141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141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6"/>
              </w:rPr>
              <w:t>处</w:t>
            </w:r>
          </w:p>
        </w:tc>
        <w:tc>
          <w:tcPr>
            <w:tcW w:w="7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779C0B">
            <w:pPr>
              <w:rPr>
                <w:rFonts w:ascii="Arial"/>
                <w:sz w:val="21"/>
              </w:rPr>
            </w:pPr>
          </w:p>
        </w:tc>
        <w:tc>
          <w:tcPr>
            <w:tcW w:w="1966" w:type="dxa"/>
            <w:vAlign w:val="top"/>
          </w:tcPr>
          <w:p w14:paraId="69F9B26B">
            <w:pPr>
              <w:pStyle w:val="6"/>
              <w:spacing w:before="156" w:line="229" w:lineRule="auto"/>
              <w:ind w:left="134"/>
            </w:pPr>
            <w:r>
              <w:rPr>
                <w:spacing w:val="4"/>
              </w:rPr>
              <w:t>公共图书馆</w:t>
            </w:r>
          </w:p>
        </w:tc>
        <w:tc>
          <w:tcPr>
            <w:tcW w:w="1189" w:type="dxa"/>
            <w:vAlign w:val="top"/>
          </w:tcPr>
          <w:p w14:paraId="68A812E6">
            <w:pPr>
              <w:pStyle w:val="6"/>
              <w:spacing w:before="156" w:line="229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1"/>
              </w:rPr>
              <w:t>个</w:t>
            </w:r>
          </w:p>
        </w:tc>
      </w:tr>
      <w:tr w14:paraId="2F88C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2CDB7B61">
            <w:pPr>
              <w:pStyle w:val="6"/>
              <w:spacing w:before="18" w:line="221" w:lineRule="auto"/>
              <w:ind w:left="142" w:right="123" w:firstLine="170"/>
            </w:pPr>
            <w:r>
              <w:rPr>
                <w:spacing w:val="-1"/>
              </w:rPr>
              <w:t>非物质</w:t>
            </w:r>
            <w:r>
              <w:t xml:space="preserve">  </w:t>
            </w:r>
            <w:r>
              <w:rPr>
                <w:spacing w:val="4"/>
              </w:rPr>
              <w:t>文化遗产</w:t>
            </w:r>
          </w:p>
        </w:tc>
        <w:tc>
          <w:tcPr>
            <w:tcW w:w="1843" w:type="dxa"/>
            <w:vAlign w:val="top"/>
          </w:tcPr>
          <w:p w14:paraId="1C721140">
            <w:pPr>
              <w:pStyle w:val="6"/>
              <w:spacing w:before="156" w:line="229" w:lineRule="auto"/>
              <w:ind w:left="161"/>
            </w:pPr>
            <w:r>
              <w:rPr>
                <w:spacing w:val="-10"/>
              </w:rPr>
              <w:t>国家级</w:t>
            </w:r>
          </w:p>
        </w:tc>
        <w:tc>
          <w:tcPr>
            <w:tcW w:w="1252" w:type="dxa"/>
            <w:vAlign w:val="top"/>
          </w:tcPr>
          <w:p w14:paraId="55FAFC48">
            <w:pPr>
              <w:pStyle w:val="6"/>
              <w:spacing w:before="158" w:line="229" w:lineRule="auto"/>
              <w:ind w:left="11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35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1"/>
              </w:rPr>
              <w:t>项</w:t>
            </w:r>
          </w:p>
        </w:tc>
        <w:tc>
          <w:tcPr>
            <w:tcW w:w="7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3D4910">
            <w:pPr>
              <w:rPr>
                <w:rFonts w:ascii="Arial"/>
                <w:sz w:val="21"/>
              </w:rPr>
            </w:pPr>
          </w:p>
        </w:tc>
        <w:tc>
          <w:tcPr>
            <w:tcW w:w="1966" w:type="dxa"/>
            <w:vAlign w:val="top"/>
          </w:tcPr>
          <w:p w14:paraId="12809B66">
            <w:pPr>
              <w:pStyle w:val="6"/>
              <w:spacing w:before="157" w:line="228" w:lineRule="auto"/>
              <w:ind w:left="133"/>
            </w:pPr>
            <w:r>
              <w:rPr>
                <w:spacing w:val="1"/>
              </w:rPr>
              <w:t>美术馆</w:t>
            </w:r>
          </w:p>
        </w:tc>
        <w:tc>
          <w:tcPr>
            <w:tcW w:w="1189" w:type="dxa"/>
            <w:vAlign w:val="top"/>
          </w:tcPr>
          <w:p w14:paraId="5141E033">
            <w:pPr>
              <w:pStyle w:val="6"/>
              <w:spacing w:before="156" w:line="229" w:lineRule="auto"/>
              <w:ind w:left="121"/>
            </w:pPr>
            <w:r>
              <w:rPr>
                <w:rFonts w:ascii="Times New Roman" w:hAnsi="Times New Roman" w:eastAsia="Times New Roman" w:cs="Times New Roman"/>
                <w:spacing w:val="-6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6"/>
              </w:rPr>
              <w:t>个</w:t>
            </w:r>
          </w:p>
        </w:tc>
      </w:tr>
      <w:tr w14:paraId="6AB1F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42FFA1BA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  <w:vAlign w:val="top"/>
          </w:tcPr>
          <w:p w14:paraId="0840FDAE">
            <w:pPr>
              <w:pStyle w:val="6"/>
              <w:spacing w:before="158" w:line="228" w:lineRule="auto"/>
              <w:ind w:left="126"/>
            </w:pPr>
            <w:r>
              <w:rPr>
                <w:spacing w:val="4"/>
              </w:rPr>
              <w:t>天津市级</w:t>
            </w:r>
          </w:p>
        </w:tc>
        <w:tc>
          <w:tcPr>
            <w:tcW w:w="1252" w:type="dxa"/>
            <w:vMerge w:val="restart"/>
            <w:tcBorders>
              <w:bottom w:val="nil"/>
            </w:tcBorders>
            <w:vAlign w:val="top"/>
          </w:tcPr>
          <w:p w14:paraId="66421963">
            <w:pPr>
              <w:pStyle w:val="6"/>
              <w:spacing w:before="158" w:line="229" w:lineRule="auto"/>
              <w:ind w:left="111"/>
            </w:pPr>
            <w:r>
              <w:rPr>
                <w:rFonts w:ascii="Times New Roman" w:hAnsi="Times New Roman" w:eastAsia="Times New Roman" w:cs="Times New Roman"/>
                <w:spacing w:val="2"/>
              </w:rPr>
              <w:t>250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2"/>
              </w:rPr>
              <w:t>项</w:t>
            </w:r>
          </w:p>
        </w:tc>
        <w:tc>
          <w:tcPr>
            <w:tcW w:w="7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44FC92">
            <w:pPr>
              <w:rPr>
                <w:rFonts w:ascii="Arial"/>
                <w:sz w:val="21"/>
              </w:rPr>
            </w:pPr>
          </w:p>
        </w:tc>
        <w:tc>
          <w:tcPr>
            <w:tcW w:w="1966" w:type="dxa"/>
            <w:vAlign w:val="top"/>
          </w:tcPr>
          <w:p w14:paraId="72E726B7">
            <w:pPr>
              <w:pStyle w:val="6"/>
              <w:spacing w:before="158" w:line="228" w:lineRule="auto"/>
              <w:ind w:left="128"/>
            </w:pPr>
            <w:r>
              <w:rPr>
                <w:spacing w:val="2"/>
              </w:rPr>
              <w:t>文化馆</w:t>
            </w:r>
          </w:p>
        </w:tc>
        <w:tc>
          <w:tcPr>
            <w:tcW w:w="1189" w:type="dxa"/>
            <w:vAlign w:val="top"/>
          </w:tcPr>
          <w:p w14:paraId="5D2F5514">
            <w:pPr>
              <w:pStyle w:val="6"/>
              <w:spacing w:before="157" w:line="229" w:lineRule="auto"/>
              <w:ind w:left="143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10"/>
              </w:rPr>
              <w:t>个</w:t>
            </w:r>
          </w:p>
        </w:tc>
      </w:tr>
      <w:tr w14:paraId="35E48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0A9DDC6F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  <w:vAlign w:val="top"/>
          </w:tcPr>
          <w:p w14:paraId="43F22984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Merge w:val="continue"/>
            <w:tcBorders>
              <w:top w:val="nil"/>
            </w:tcBorders>
            <w:vAlign w:val="top"/>
          </w:tcPr>
          <w:p w14:paraId="2A79404C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vMerge w:val="continue"/>
            <w:tcBorders>
              <w:top w:val="nil"/>
            </w:tcBorders>
            <w:textDirection w:val="tbRlV"/>
            <w:vAlign w:val="top"/>
          </w:tcPr>
          <w:p w14:paraId="1CE7E0A8">
            <w:pPr>
              <w:rPr>
                <w:rFonts w:ascii="Arial"/>
                <w:sz w:val="21"/>
              </w:rPr>
            </w:pPr>
          </w:p>
        </w:tc>
        <w:tc>
          <w:tcPr>
            <w:tcW w:w="1966" w:type="dxa"/>
            <w:vAlign w:val="top"/>
          </w:tcPr>
          <w:p w14:paraId="264A0628">
            <w:pPr>
              <w:pStyle w:val="6"/>
              <w:spacing w:before="157" w:line="228" w:lineRule="auto"/>
              <w:ind w:left="128"/>
            </w:pPr>
            <w:r>
              <w:rPr>
                <w:spacing w:val="2"/>
              </w:rPr>
              <w:t>文化站</w:t>
            </w:r>
          </w:p>
        </w:tc>
        <w:tc>
          <w:tcPr>
            <w:tcW w:w="1189" w:type="dxa"/>
            <w:vAlign w:val="top"/>
          </w:tcPr>
          <w:p w14:paraId="00421687">
            <w:pPr>
              <w:pStyle w:val="6"/>
              <w:spacing w:before="157" w:line="229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2"/>
              </w:rPr>
              <w:t>244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2"/>
              </w:rPr>
              <w:t>个</w:t>
            </w:r>
          </w:p>
        </w:tc>
      </w:tr>
    </w:tbl>
    <w:p w14:paraId="0072B2A0">
      <w:pPr>
        <w:pStyle w:val="2"/>
        <w:spacing w:before="189" w:line="329" w:lineRule="auto"/>
        <w:ind w:left="34" w:firstLine="659"/>
      </w:pPr>
      <w:r>
        <w:rPr>
          <w:spacing w:val="3"/>
        </w:rPr>
        <w:t>空间布局不断优化。“一带、三区、九组团</w:t>
      </w:r>
      <w:r>
        <w:rPr>
          <w:spacing w:val="-110"/>
        </w:rPr>
        <w:t xml:space="preserve"> </w:t>
      </w:r>
      <w:r>
        <w:rPr>
          <w:spacing w:val="3"/>
        </w:rPr>
        <w:t>”</w:t>
      </w:r>
      <w:r>
        <w:rPr>
          <w:spacing w:val="2"/>
        </w:rPr>
        <w:t>的空间规划</w:t>
      </w:r>
      <w:r>
        <w:t xml:space="preserve"> </w:t>
      </w:r>
      <w:r>
        <w:rPr>
          <w:spacing w:val="6"/>
        </w:rPr>
        <w:t>布局得到持续完善。在保护大运河生态的基础</w:t>
      </w:r>
      <w:r>
        <w:rPr>
          <w:spacing w:val="5"/>
        </w:rPr>
        <w:t>上，加强对大运</w:t>
      </w:r>
      <w:r>
        <w:t xml:space="preserve"> </w:t>
      </w:r>
      <w:r>
        <w:rPr>
          <w:spacing w:val="6"/>
        </w:rPr>
        <w:t>河天津段文化和旅游资源的规划，充实并整合海河</w:t>
      </w:r>
      <w:r>
        <w:rPr>
          <w:spacing w:val="5"/>
        </w:rPr>
        <w:t>及其两岸文</w:t>
      </w:r>
      <w:r>
        <w:t xml:space="preserve"> </w:t>
      </w:r>
      <w:r>
        <w:rPr>
          <w:spacing w:val="9"/>
        </w:rPr>
        <w:t>化和旅游产品；都市文化休闲旅游区、滨海休闲度假旅游区、</w:t>
      </w:r>
      <w:r>
        <w:rPr>
          <w:spacing w:val="17"/>
        </w:rPr>
        <w:t xml:space="preserve"> </w:t>
      </w:r>
      <w:r>
        <w:rPr>
          <w:spacing w:val="18"/>
        </w:rPr>
        <w:t>蓟州生态休闲旅游区已成为天津市文化和旅游目的</w:t>
      </w:r>
      <w:r>
        <w:rPr>
          <w:spacing w:val="17"/>
        </w:rPr>
        <w:t>地的三大</w:t>
      </w:r>
      <w:r>
        <w:t xml:space="preserve"> </w:t>
      </w:r>
      <w:r>
        <w:rPr>
          <w:spacing w:val="5"/>
        </w:rPr>
        <w:t>核心支撑；杨柳青古镇、精武门</w:t>
      </w:r>
      <w:r>
        <w:rPr>
          <w:rFonts w:ascii="Times New Roman" w:hAnsi="Times New Roman" w:eastAsia="Times New Roman" w:cs="Times New Roman"/>
          <w:spacing w:val="5"/>
        </w:rPr>
        <w:t>·</w:t>
      </w:r>
      <w:r>
        <w:rPr>
          <w:spacing w:val="5"/>
        </w:rPr>
        <w:t>中华武林园、佛罗伦萨小镇、</w:t>
      </w:r>
      <w:r>
        <w:rPr>
          <w:spacing w:val="17"/>
        </w:rPr>
        <w:t xml:space="preserve"> </w:t>
      </w:r>
      <w:r>
        <w:rPr>
          <w:spacing w:val="15"/>
        </w:rPr>
        <w:t>小站稻耕文化特色小镇、天山海世界</w:t>
      </w:r>
      <w:r>
        <w:rPr>
          <w:rFonts w:ascii="Times New Roman" w:hAnsi="Times New Roman" w:eastAsia="Times New Roman" w:cs="Times New Roman"/>
          <w:spacing w:val="15"/>
        </w:rPr>
        <w:t>·</w:t>
      </w:r>
      <w:r>
        <w:rPr>
          <w:spacing w:val="15"/>
        </w:rPr>
        <w:t>米立方、天</w:t>
      </w:r>
      <w:r>
        <w:rPr>
          <w:spacing w:val="14"/>
        </w:rPr>
        <w:t>津欢乐谷、</w:t>
      </w:r>
      <w:r>
        <w:t xml:space="preserve"> </w:t>
      </w:r>
      <w:r>
        <w:rPr>
          <w:spacing w:val="8"/>
        </w:rPr>
        <w:t>独流古镇等一系列重大文旅项目，成为各组团的亮点。</w:t>
      </w:r>
    </w:p>
    <w:p w14:paraId="2BE3F9A2">
      <w:pPr>
        <w:pStyle w:val="2"/>
        <w:spacing w:before="67" w:line="331" w:lineRule="auto"/>
        <w:ind w:left="34" w:firstLine="612"/>
      </w:pPr>
      <w:r>
        <w:rPr>
          <w:spacing w:val="10"/>
        </w:rPr>
        <w:t>“旅游</w:t>
      </w:r>
      <w:r>
        <w:rPr>
          <w:rFonts w:ascii="Times New Roman" w:hAnsi="Times New Roman" w:eastAsia="Times New Roman" w:cs="Times New Roman"/>
          <w:spacing w:val="10"/>
        </w:rPr>
        <w:t>+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10"/>
        </w:rPr>
        <w:t>”战略实施效果明显。乡村旅游提质升级。配合</w:t>
      </w:r>
      <w:r>
        <w:t xml:space="preserve"> </w:t>
      </w:r>
      <w:r>
        <w:rPr>
          <w:spacing w:val="-11"/>
        </w:rPr>
        <w:t>市发展改革委</w:t>
      </w:r>
      <w:r>
        <w:rPr>
          <w:spacing w:val="-56"/>
        </w:rPr>
        <w:t xml:space="preserve"> </w:t>
      </w:r>
      <w:r>
        <w:rPr>
          <w:spacing w:val="-11"/>
        </w:rPr>
        <w:t>，</w:t>
      </w:r>
      <w:r>
        <w:rPr>
          <w:spacing w:val="-64"/>
        </w:rPr>
        <w:t xml:space="preserve"> </w:t>
      </w:r>
      <w:r>
        <w:rPr>
          <w:spacing w:val="-11"/>
        </w:rPr>
        <w:t>共同制定《天津市乡村振兴</w:t>
      </w:r>
      <w:r>
        <w:rPr>
          <w:spacing w:val="-12"/>
        </w:rPr>
        <w:t>战略规划</w:t>
      </w:r>
      <w:r>
        <w:rPr>
          <w:spacing w:val="15"/>
        </w:rPr>
        <w:t>（</w:t>
      </w:r>
      <w:r>
        <w:rPr>
          <w:rFonts w:ascii="Times New Roman" w:hAnsi="Times New Roman" w:eastAsia="Times New Roman" w:cs="Times New Roman"/>
          <w:spacing w:val="15"/>
        </w:rPr>
        <w:t>2018-2022</w:t>
      </w:r>
      <w:r>
        <w:rPr>
          <w:rFonts w:ascii="Times New Roman" w:hAnsi="Times New Roman" w:eastAsia="Times New Roman" w:cs="Times New Roman"/>
          <w:spacing w:val="80"/>
        </w:rPr>
        <w:t xml:space="preserve"> </w:t>
      </w:r>
      <w:r>
        <w:rPr>
          <w:spacing w:val="15"/>
        </w:rPr>
        <w:t>年）》；</w:t>
      </w:r>
      <w:r>
        <w:rPr>
          <w:spacing w:val="-91"/>
        </w:rPr>
        <w:t xml:space="preserve"> </w:t>
      </w:r>
      <w:r>
        <w:rPr>
          <w:spacing w:val="15"/>
        </w:rPr>
        <w:t>编制完成《天津市</w:t>
      </w:r>
      <w:bookmarkStart w:id="0" w:name="_GoBack"/>
      <w:bookmarkEnd w:id="0"/>
      <w:r>
        <w:rPr>
          <w:spacing w:val="15"/>
        </w:rPr>
        <w:t>乡村旅游发展规划</w:t>
      </w:r>
      <w:r>
        <w:t xml:space="preserve"> </w:t>
      </w:r>
      <w:r>
        <w:rPr>
          <w:spacing w:val="-10"/>
        </w:rPr>
        <w:t>（</w:t>
      </w:r>
      <w:r>
        <w:rPr>
          <w:rFonts w:ascii="Times New Roman" w:hAnsi="Times New Roman" w:eastAsia="Times New Roman" w:cs="Times New Roman"/>
          <w:spacing w:val="-10"/>
        </w:rPr>
        <w:t>2020-2023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-10"/>
        </w:rPr>
        <w:t>年）》。中国乡村旅游模范村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21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10"/>
        </w:rPr>
        <w:t>个、模范户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20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10"/>
        </w:rPr>
        <w:t>个、</w:t>
      </w:r>
      <w:r>
        <w:t xml:space="preserve"> </w:t>
      </w:r>
      <w:r>
        <w:rPr>
          <w:spacing w:val="7"/>
        </w:rPr>
        <w:t>金牌农家乐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121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7"/>
        </w:rPr>
        <w:t>个，</w:t>
      </w:r>
      <w:r>
        <w:rPr>
          <w:spacing w:val="-75"/>
        </w:rPr>
        <w:t xml:space="preserve"> </w:t>
      </w:r>
      <w:r>
        <w:rPr>
          <w:spacing w:val="7"/>
        </w:rPr>
        <w:t>中国乡村旅游致富带头人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141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7"/>
        </w:rPr>
        <w:t>人；建成</w:t>
      </w:r>
      <w:r>
        <w:t xml:space="preserve"> </w:t>
      </w:r>
      <w:r>
        <w:rPr>
          <w:rFonts w:ascii="Times New Roman" w:hAnsi="Times New Roman" w:eastAsia="Times New Roman" w:cs="Times New Roman"/>
          <w:spacing w:val="1"/>
        </w:rPr>
        <w:t>18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1"/>
        </w:rPr>
        <w:t>个全国乡村旅游重点村、</w:t>
      </w:r>
      <w:r>
        <w:rPr>
          <w:rFonts w:ascii="Times New Roman" w:hAnsi="Times New Roman" w:eastAsia="Times New Roman" w:cs="Times New Roman"/>
          <w:spacing w:val="1"/>
        </w:rPr>
        <w:t>200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1"/>
        </w:rPr>
        <w:t>个市级旅游特色村（点）、</w:t>
      </w:r>
      <w:r>
        <w:rPr>
          <w:rFonts w:ascii="Times New Roman" w:hAnsi="Times New Roman" w:eastAsia="Times New Roman" w:cs="Times New Roman"/>
          <w:spacing w:val="1"/>
        </w:rPr>
        <w:t>24</w:t>
      </w:r>
      <w:r>
        <w:rPr>
          <w:rFonts w:ascii="Times New Roman" w:hAnsi="Times New Roman" w:eastAsia="Times New Roman" w:cs="Times New Roman"/>
        </w:rPr>
        <w:t xml:space="preserve">   </w:t>
      </w:r>
      <w:r>
        <w:rPr>
          <w:spacing w:val="3"/>
        </w:rPr>
        <w:t>家天津市乡村旅游区（点）。</w:t>
      </w:r>
      <w:r>
        <w:rPr>
          <w:spacing w:val="-81"/>
        </w:rPr>
        <w:t xml:space="preserve"> </w:t>
      </w:r>
      <w:r>
        <w:rPr>
          <w:spacing w:val="3"/>
        </w:rPr>
        <w:t>中国邮轮旅游发展实验区建设成</w:t>
      </w:r>
      <w:r>
        <w:t xml:space="preserve"> </w:t>
      </w:r>
      <w:r>
        <w:rPr>
          <w:spacing w:val="7"/>
        </w:rPr>
        <w:t>效显著，天津邮轮母港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2017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7"/>
        </w:rPr>
        <w:t>年接待邮轮达</w:t>
      </w:r>
      <w:r>
        <w:rPr>
          <w:spacing w:val="6"/>
        </w:rPr>
        <w:t>到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175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6"/>
        </w:rPr>
        <w:t>艘次，接待</w:t>
      </w:r>
      <w:r>
        <w:t xml:space="preserve"> </w:t>
      </w:r>
      <w:r>
        <w:rPr>
          <w:spacing w:val="-4"/>
        </w:rPr>
        <w:t>游客突破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100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-4"/>
        </w:rPr>
        <w:t>万人次，均创历史新高。工业旅游持续健康发</w:t>
      </w:r>
      <w:r>
        <w:rPr>
          <w:spacing w:val="-5"/>
        </w:rPr>
        <w:t>展，</w:t>
      </w:r>
      <w:r>
        <w:t xml:space="preserve"> </w:t>
      </w:r>
      <w:r>
        <w:rPr>
          <w:spacing w:val="12"/>
        </w:rPr>
        <w:t>港口工业海上之旅、海鸥手表厂、天士力大健康城景区等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19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6"/>
        </w:rPr>
        <w:t>家单位入选天津市工业旅游示范基地。出台《</w:t>
      </w:r>
      <w:r>
        <w:rPr>
          <w:spacing w:val="5"/>
        </w:rPr>
        <w:t>天津市红色旅游</w:t>
      </w:r>
      <w:r>
        <w:t xml:space="preserve"> </w:t>
      </w:r>
      <w:r>
        <w:rPr>
          <w:spacing w:val="6"/>
        </w:rPr>
        <w:t>景区（点）评定规范》，打造红色旅游经典景</w:t>
      </w:r>
      <w:r>
        <w:rPr>
          <w:spacing w:val="5"/>
        </w:rPr>
        <w:t>区，编制红色旅</w:t>
      </w:r>
      <w:r>
        <w:t xml:space="preserve"> </w:t>
      </w:r>
      <w:r>
        <w:rPr>
          <w:spacing w:val="6"/>
        </w:rPr>
        <w:t>游精品线路，培育天津红色旅游知名品牌；一</w:t>
      </w:r>
      <w:r>
        <w:rPr>
          <w:spacing w:val="5"/>
        </w:rPr>
        <w:t>批红色旅游文创</w:t>
      </w:r>
      <w:r>
        <w:t xml:space="preserve"> </w:t>
      </w:r>
      <w:r>
        <w:rPr>
          <w:spacing w:val="6"/>
        </w:rPr>
        <w:t>作品入选全国优秀红色旅游文创产品名录。夜</w:t>
      </w:r>
      <w:r>
        <w:rPr>
          <w:spacing w:val="5"/>
        </w:rPr>
        <w:t>间旅游活动更加</w:t>
      </w:r>
      <w:r>
        <w:t xml:space="preserve"> </w:t>
      </w:r>
      <w:r>
        <w:rPr>
          <w:spacing w:val="-5"/>
        </w:rPr>
        <w:t>丰富，通过“夜赏津曲</w:t>
      </w:r>
      <w:r>
        <w:rPr>
          <w:spacing w:val="-108"/>
        </w:rPr>
        <w:t xml:space="preserve"> </w:t>
      </w:r>
      <w:r>
        <w:rPr>
          <w:spacing w:val="-5"/>
        </w:rPr>
        <w:t>”、“夜游海河</w:t>
      </w:r>
      <w:r>
        <w:rPr>
          <w:spacing w:val="-112"/>
        </w:rPr>
        <w:t xml:space="preserve"> </w:t>
      </w:r>
      <w:r>
        <w:rPr>
          <w:spacing w:val="-5"/>
        </w:rPr>
        <w:t>”等夜间文旅品牌打造，</w:t>
      </w:r>
      <w:r>
        <w:t xml:space="preserve"> </w:t>
      </w:r>
      <w:r>
        <w:rPr>
          <w:spacing w:val="12"/>
        </w:rPr>
        <w:t>促进夜间文化和旅游消费市场持续繁荣，</w:t>
      </w:r>
      <w:r>
        <w:rPr>
          <w:rFonts w:ascii="Times New Roman" w:hAnsi="Times New Roman" w:eastAsia="Times New Roman" w:cs="Times New Roman"/>
          <w:spacing w:val="12"/>
        </w:rPr>
        <w:t>2019</w:t>
      </w:r>
      <w:r>
        <w:rPr>
          <w:rFonts w:ascii="Times New Roman" w:hAnsi="Times New Roman" w:eastAsia="Times New Roman" w:cs="Times New Roman"/>
          <w:spacing w:val="53"/>
          <w:w w:val="101"/>
        </w:rPr>
        <w:t xml:space="preserve"> </w:t>
      </w:r>
      <w:r>
        <w:rPr>
          <w:spacing w:val="12"/>
        </w:rPr>
        <w:t>年天津市被中</w:t>
      </w:r>
      <w:r>
        <w:rPr>
          <w:spacing w:val="3"/>
        </w:rPr>
        <w:t>国旅游研究院评为“夜间经济十佳城市</w:t>
      </w:r>
      <w:r>
        <w:rPr>
          <w:spacing w:val="-110"/>
        </w:rPr>
        <w:t xml:space="preserve"> </w:t>
      </w:r>
      <w:r>
        <w:rPr>
          <w:spacing w:val="3"/>
        </w:rPr>
        <w:t>”之一。</w:t>
      </w:r>
      <w:r>
        <w:rPr>
          <w:spacing w:val="2"/>
        </w:rPr>
        <w:t>智慧文旅取得</w:t>
      </w:r>
      <w:r>
        <w:t xml:space="preserve"> </w:t>
      </w:r>
      <w:r>
        <w:rPr>
          <w:spacing w:val="6"/>
        </w:rPr>
        <w:t>新进展，天津市文化和旅游大数据平台成功上</w:t>
      </w:r>
      <w:r>
        <w:rPr>
          <w:spacing w:val="5"/>
        </w:rPr>
        <w:t>线；天津图书馆</w:t>
      </w:r>
      <w:r>
        <w:t xml:space="preserve"> </w:t>
      </w:r>
      <w:r>
        <w:rPr>
          <w:spacing w:val="9"/>
        </w:rPr>
        <w:t>数字体验区入选文化和旅游部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2020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9"/>
        </w:rPr>
        <w:t>年度文化和旅游信息化发</w:t>
      </w:r>
      <w:r>
        <w:t xml:space="preserve"> </w:t>
      </w:r>
      <w:r>
        <w:rPr>
          <w:spacing w:val="7"/>
        </w:rPr>
        <w:t>展典型案例；智慧景区创建工作取得新成效，借助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4A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7"/>
        </w:rPr>
        <w:t>级及以</w:t>
      </w:r>
      <w:r>
        <w:t xml:space="preserve"> </w:t>
      </w:r>
      <w:r>
        <w:rPr>
          <w:spacing w:val="6"/>
        </w:rPr>
        <w:t>上景区监测系统指导景区进行技术升级；启动文物</w:t>
      </w:r>
      <w:r>
        <w:rPr>
          <w:spacing w:val="5"/>
        </w:rPr>
        <w:t>数字化保护</w:t>
      </w:r>
      <w:r>
        <w:t xml:space="preserve"> </w:t>
      </w:r>
      <w:r>
        <w:rPr>
          <w:spacing w:val="4"/>
        </w:rPr>
        <w:t>项目，打造博物馆“智慧服务</w:t>
      </w:r>
      <w:r>
        <w:rPr>
          <w:spacing w:val="-108"/>
        </w:rPr>
        <w:t xml:space="preserve"> </w:t>
      </w:r>
      <w:r>
        <w:rPr>
          <w:spacing w:val="4"/>
        </w:rPr>
        <w:t>”，天津市博物馆公共服务平台</w:t>
      </w:r>
      <w:r>
        <w:t xml:space="preserve"> </w:t>
      </w:r>
      <w:r>
        <w:rPr>
          <w:spacing w:val="4"/>
        </w:rPr>
        <w:t>向公众开放。</w:t>
      </w:r>
    </w:p>
    <w:p w14:paraId="1CDB0338">
      <w:pPr>
        <w:pStyle w:val="2"/>
        <w:spacing w:before="59" w:line="330" w:lineRule="auto"/>
        <w:ind w:left="31" w:firstLine="650"/>
        <w:jc w:val="both"/>
      </w:pPr>
      <w:r>
        <w:rPr>
          <w:spacing w:val="3"/>
        </w:rPr>
        <w:t>城市文化和旅游影响力不断扩大。“近代中国看天津</w:t>
      </w:r>
      <w:r>
        <w:rPr>
          <w:spacing w:val="-104"/>
        </w:rPr>
        <w:t xml:space="preserve"> </w:t>
      </w:r>
      <w:r>
        <w:rPr>
          <w:spacing w:val="3"/>
        </w:rPr>
        <w:t>”文</w:t>
      </w:r>
      <w:r>
        <w:t xml:space="preserve"> </w:t>
      </w:r>
      <w:r>
        <w:rPr>
          <w:spacing w:val="4"/>
        </w:rPr>
        <w:t>旅核心品牌更加巩固，“天天乐道、津津有味</w:t>
      </w:r>
      <w:r>
        <w:rPr>
          <w:spacing w:val="-106"/>
        </w:rPr>
        <w:t xml:space="preserve"> </w:t>
      </w:r>
      <w:r>
        <w:rPr>
          <w:spacing w:val="4"/>
        </w:rPr>
        <w:t>”被评为中国十</w:t>
      </w:r>
      <w:r>
        <w:t xml:space="preserve"> </w:t>
      </w:r>
      <w:r>
        <w:rPr>
          <w:spacing w:val="6"/>
        </w:rPr>
        <w:t>佳旅游口号之一，基本形成城市文旅品牌宣传效应。落实</w:t>
      </w:r>
      <w:r>
        <w:rPr>
          <w:spacing w:val="5"/>
        </w:rPr>
        <w:t>《天</w:t>
      </w:r>
      <w:r>
        <w:t xml:space="preserve"> </w:t>
      </w:r>
      <w:r>
        <w:rPr>
          <w:spacing w:val="-2"/>
        </w:rPr>
        <w:t>津市促进旅游业发展两年行动计划（</w:t>
      </w:r>
      <w:r>
        <w:rPr>
          <w:rFonts w:ascii="Times New Roman" w:hAnsi="Times New Roman" w:eastAsia="Times New Roman" w:cs="Times New Roman"/>
          <w:spacing w:val="-2"/>
        </w:rPr>
        <w:t>2019-2020</w:t>
      </w:r>
      <w:r>
        <w:rPr>
          <w:rFonts w:ascii="Times New Roman" w:hAnsi="Times New Roman" w:eastAsia="Times New Roman" w:cs="Times New Roman"/>
          <w:spacing w:val="40"/>
          <w:w w:val="101"/>
        </w:rPr>
        <w:t xml:space="preserve"> </w:t>
      </w:r>
      <w:r>
        <w:rPr>
          <w:spacing w:val="-2"/>
        </w:rPr>
        <w:t>年）》，精心编</w:t>
      </w:r>
      <w:r>
        <w:t xml:space="preserve"> </w:t>
      </w:r>
      <w:r>
        <w:rPr>
          <w:spacing w:val="7"/>
        </w:rPr>
        <w:t>制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12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7"/>
        </w:rPr>
        <w:t>条“最天津</w:t>
      </w:r>
      <w:r>
        <w:rPr>
          <w:spacing w:val="-107"/>
        </w:rPr>
        <w:t xml:space="preserve"> </w:t>
      </w:r>
      <w:r>
        <w:rPr>
          <w:spacing w:val="7"/>
        </w:rPr>
        <w:t>”文化旅游精品线路，指导推动我市全域旅</w:t>
      </w:r>
      <w:r>
        <w:t xml:space="preserve"> </w:t>
      </w:r>
      <w:r>
        <w:rPr>
          <w:spacing w:val="6"/>
        </w:rPr>
        <w:t>游示范区（街镇）创建，五大道景区和黄崖关长城</w:t>
      </w:r>
      <w:r>
        <w:rPr>
          <w:spacing w:val="5"/>
        </w:rPr>
        <w:t>景区通过文</w:t>
      </w:r>
      <w:r>
        <w:t xml:space="preserve"> </w:t>
      </w:r>
      <w:r>
        <w:rPr>
          <w:spacing w:val="7"/>
        </w:rPr>
        <w:t>化和旅游部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5A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7"/>
        </w:rPr>
        <w:t>级景区创建景观质量评审，和平区金街文化旅</w:t>
      </w:r>
      <w:r>
        <w:t xml:space="preserve"> </w:t>
      </w:r>
      <w:r>
        <w:rPr>
          <w:spacing w:val="7"/>
        </w:rPr>
        <w:t>游区被评定为国家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4A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7"/>
        </w:rPr>
        <w:t>级景区。创新举办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202</w:t>
      </w:r>
      <w:r>
        <w:rPr>
          <w:rFonts w:ascii="Times New Roman" w:hAnsi="Times New Roman" w:eastAsia="Times New Roman" w:cs="Times New Roman"/>
          <w:spacing w:val="6"/>
        </w:rPr>
        <w:t>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6"/>
        </w:rPr>
        <w:t>年、</w:t>
      </w:r>
      <w:r>
        <w:rPr>
          <w:rFonts w:ascii="Times New Roman" w:hAnsi="Times New Roman" w:eastAsia="Times New Roman" w:cs="Times New Roman"/>
          <w:spacing w:val="6"/>
        </w:rPr>
        <w:t>2021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6"/>
        </w:rPr>
        <w:t>年鼓</w:t>
      </w:r>
      <w:r>
        <w:t xml:space="preserve"> </w:t>
      </w:r>
      <w:r>
        <w:rPr>
          <w:spacing w:val="6"/>
        </w:rPr>
        <w:t>楼钟声零点跨年市民联欢、鼓楼灯光秀等系列活动。运用</w:t>
      </w:r>
      <w:r>
        <w:rPr>
          <w:spacing w:val="5"/>
        </w:rPr>
        <w:t>“互</w:t>
      </w:r>
      <w:r>
        <w:t xml:space="preserve"> </w:t>
      </w:r>
      <w:r>
        <w:rPr>
          <w:spacing w:val="1"/>
        </w:rPr>
        <w:t>联网</w:t>
      </w:r>
      <w:r>
        <w:rPr>
          <w:rFonts w:ascii="Times New Roman" w:hAnsi="Times New Roman" w:eastAsia="Times New Roman" w:cs="Times New Roman"/>
          <w:spacing w:val="1"/>
        </w:rPr>
        <w:t>+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1"/>
        </w:rPr>
        <w:t>”思维打造城市文旅品牌，与抖音、携程等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13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1"/>
        </w:rPr>
        <w:t>家国内互</w:t>
      </w:r>
      <w:r>
        <w:t xml:space="preserve"> </w:t>
      </w:r>
      <w:r>
        <w:rPr>
          <w:spacing w:val="8"/>
        </w:rPr>
        <w:t>联网领军企业及新媒体单位签署战略合作协议。</w:t>
      </w:r>
    </w:p>
    <w:p w14:paraId="0F8E24DE">
      <w:pPr>
        <w:pStyle w:val="2"/>
        <w:spacing w:before="56" w:line="328" w:lineRule="auto"/>
        <w:ind w:left="38" w:firstLine="664"/>
        <w:jc w:val="both"/>
      </w:pPr>
      <w:r>
        <w:rPr>
          <w:spacing w:val="4"/>
        </w:rPr>
        <w:t>区域合作取得积极进展。建立健全体制机制，签署《京津</w:t>
      </w:r>
      <w:r>
        <w:rPr>
          <w:spacing w:val="5"/>
        </w:rPr>
        <w:t xml:space="preserve"> 冀文化和旅游协同发展战略合作框架协议》，联合发布《京津</w:t>
      </w:r>
      <w:r>
        <w:rPr>
          <w:spacing w:val="15"/>
        </w:rPr>
        <w:t xml:space="preserve"> </w:t>
      </w:r>
      <w:r>
        <w:rPr>
          <w:spacing w:val="5"/>
        </w:rPr>
        <w:t>冀旅游协同发展工作要点》；定期举办京津冀文化旅游发展论</w:t>
      </w:r>
      <w:r>
        <w:rPr>
          <w:spacing w:val="15"/>
        </w:rPr>
        <w:t xml:space="preserve"> </w:t>
      </w:r>
      <w:r>
        <w:rPr>
          <w:spacing w:val="5"/>
        </w:rPr>
        <w:t>坛、非物质文化遗产联展、全域旅游推介会等一系列文化和旅</w:t>
      </w:r>
      <w:r>
        <w:rPr>
          <w:spacing w:val="17"/>
        </w:rPr>
        <w:t xml:space="preserve"> </w:t>
      </w:r>
      <w:r>
        <w:rPr>
          <w:spacing w:val="5"/>
        </w:rPr>
        <w:t>游主题活动，积极推进三地错位发展与融合发展。助力打赢脱</w:t>
      </w:r>
      <w:r>
        <w:rPr>
          <w:spacing w:val="15"/>
        </w:rPr>
        <w:t xml:space="preserve"> </w:t>
      </w:r>
      <w:r>
        <w:rPr>
          <w:spacing w:val="4"/>
        </w:rPr>
        <w:t>贫攻坚战。持续实施“春雨工程</w:t>
      </w:r>
      <w:r>
        <w:rPr>
          <w:spacing w:val="-108"/>
        </w:rPr>
        <w:t xml:space="preserve"> </w:t>
      </w:r>
      <w:r>
        <w:rPr>
          <w:spacing w:val="4"/>
        </w:rPr>
        <w:t>”，开展文化志愿者边</w:t>
      </w:r>
      <w:r>
        <w:rPr>
          <w:spacing w:val="3"/>
        </w:rPr>
        <w:t>疆行活</w:t>
      </w:r>
      <w:r>
        <w:rPr>
          <w:spacing w:val="5"/>
        </w:rPr>
        <w:t>动。通过文艺演出、展览展示、人才培训与受援地区开展交流</w:t>
      </w:r>
      <w:r>
        <w:rPr>
          <w:spacing w:val="15"/>
        </w:rPr>
        <w:t xml:space="preserve"> </w:t>
      </w:r>
      <w:r>
        <w:rPr>
          <w:spacing w:val="5"/>
        </w:rPr>
        <w:t>合作。开展“文化艺术云</w:t>
      </w:r>
      <w:r>
        <w:rPr>
          <w:spacing w:val="-105"/>
        </w:rPr>
        <w:t xml:space="preserve"> </w:t>
      </w:r>
      <w:r>
        <w:rPr>
          <w:spacing w:val="5"/>
        </w:rPr>
        <w:t>”交流活动，向受援地区推送“云演</w:t>
      </w:r>
      <w:r>
        <w:t xml:space="preserve"> </w:t>
      </w:r>
      <w:r>
        <w:rPr>
          <w:spacing w:val="-8"/>
        </w:rPr>
        <w:t>出</w:t>
      </w:r>
      <w:r>
        <w:rPr>
          <w:spacing w:val="-101"/>
        </w:rPr>
        <w:t xml:space="preserve"> </w:t>
      </w:r>
      <w:r>
        <w:rPr>
          <w:spacing w:val="-8"/>
        </w:rPr>
        <w:t>”、“云看展</w:t>
      </w:r>
      <w:r>
        <w:rPr>
          <w:spacing w:val="-112"/>
        </w:rPr>
        <w:t xml:space="preserve"> </w:t>
      </w:r>
      <w:r>
        <w:rPr>
          <w:spacing w:val="-8"/>
        </w:rPr>
        <w:t>”等线上文化体验活动。大力宣传受援地区旅游</w:t>
      </w:r>
      <w:r>
        <w:t xml:space="preserve"> </w:t>
      </w:r>
      <w:r>
        <w:rPr>
          <w:spacing w:val="7"/>
        </w:rPr>
        <w:t>资源，引导天津游客赴受援地区旅游。推出文化展演</w:t>
      </w:r>
      <w:r>
        <w:rPr>
          <w:spacing w:val="6"/>
        </w:rPr>
        <w:t>、交流体</w:t>
      </w:r>
      <w:r>
        <w:t xml:space="preserve"> </w:t>
      </w:r>
      <w:r>
        <w:rPr>
          <w:spacing w:val="5"/>
        </w:rPr>
        <w:t>验和旅游推介“组合拳</w:t>
      </w:r>
      <w:r>
        <w:rPr>
          <w:spacing w:val="-107"/>
        </w:rPr>
        <w:t xml:space="preserve"> </w:t>
      </w:r>
      <w:r>
        <w:rPr>
          <w:spacing w:val="5"/>
        </w:rPr>
        <w:t>”，加强对外和对港澳台地区的文化和</w:t>
      </w:r>
      <w:r>
        <w:t xml:space="preserve"> </w:t>
      </w:r>
      <w:r>
        <w:rPr>
          <w:spacing w:val="5"/>
        </w:rPr>
        <w:t>旅游交流合作。持续办好“欢乐春节</w:t>
      </w:r>
      <w:r>
        <w:rPr>
          <w:spacing w:val="-107"/>
        </w:rPr>
        <w:t xml:space="preserve"> </w:t>
      </w:r>
      <w:r>
        <w:rPr>
          <w:spacing w:val="5"/>
        </w:rPr>
        <w:t>”海外文化交流活动，举</w:t>
      </w:r>
      <w:r>
        <w:t xml:space="preserve"> </w:t>
      </w:r>
      <w:r>
        <w:rPr>
          <w:spacing w:val="8"/>
        </w:rPr>
        <w:t>办</w:t>
      </w:r>
      <w:r>
        <w:rPr>
          <w:spacing w:val="-69"/>
        </w:rPr>
        <w:t xml:space="preserve"> </w:t>
      </w:r>
      <w:r>
        <w:rPr>
          <w:spacing w:val="8"/>
        </w:rPr>
        <w:t>中</w:t>
      </w:r>
      <w:r>
        <w:rPr>
          <w:spacing w:val="-42"/>
        </w:rPr>
        <w:t xml:space="preserve"> </w:t>
      </w:r>
      <w:r>
        <w:rPr>
          <w:spacing w:val="8"/>
        </w:rPr>
        <w:t>日韩文化产业论坛</w:t>
      </w:r>
      <w:r>
        <w:rPr>
          <w:spacing w:val="-88"/>
        </w:rPr>
        <w:t xml:space="preserve"> </w:t>
      </w:r>
      <w:r>
        <w:rPr>
          <w:spacing w:val="8"/>
        </w:rPr>
        <w:t>、</w:t>
      </w:r>
      <w:r>
        <w:rPr>
          <w:spacing w:val="-63"/>
        </w:rPr>
        <w:t xml:space="preserve"> </w:t>
      </w:r>
      <w:r>
        <w:rPr>
          <w:spacing w:val="8"/>
        </w:rPr>
        <w:t>中国国际青年艺术周</w:t>
      </w:r>
      <w:r>
        <w:rPr>
          <w:spacing w:val="7"/>
        </w:rPr>
        <w:t>（天津）</w:t>
      </w:r>
      <w:r>
        <w:rPr>
          <w:spacing w:val="-69"/>
        </w:rPr>
        <w:t xml:space="preserve"> </w:t>
      </w:r>
      <w:r>
        <w:rPr>
          <w:spacing w:val="7"/>
        </w:rPr>
        <w:t>暨</w:t>
      </w:r>
      <w:r>
        <w:t xml:space="preserve"> </w:t>
      </w:r>
      <w:r>
        <w:rPr>
          <w:spacing w:val="13"/>
        </w:rPr>
        <w:t>“</w:t>
      </w:r>
      <w:r>
        <w:rPr>
          <w:rFonts w:ascii="Times New Roman" w:hAnsi="Times New Roman" w:eastAsia="Times New Roman" w:cs="Times New Roman"/>
        </w:rPr>
        <w:t>FEELING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13"/>
        </w:rPr>
        <w:t>天津</w:t>
      </w:r>
      <w:r>
        <w:rPr>
          <w:spacing w:val="-108"/>
        </w:rPr>
        <w:t xml:space="preserve"> </w:t>
      </w:r>
      <w:r>
        <w:rPr>
          <w:spacing w:val="13"/>
        </w:rPr>
        <w:t>”城市艺术节等，开展多项对港澳台地区青</w:t>
      </w:r>
      <w:r>
        <w:t xml:space="preserve"> </w:t>
      </w:r>
      <w:r>
        <w:rPr>
          <w:spacing w:val="7"/>
        </w:rPr>
        <w:t>少年的文化交流活动，并在日本、泰国、澳门等地设</w:t>
      </w:r>
      <w:r>
        <w:rPr>
          <w:spacing w:val="6"/>
        </w:rPr>
        <w:t>立天津旅</w:t>
      </w:r>
      <w:r>
        <w:t xml:space="preserve"> </w:t>
      </w:r>
      <w:r>
        <w:rPr>
          <w:spacing w:val="9"/>
        </w:rPr>
        <w:t>游推广站。</w:t>
      </w:r>
    </w:p>
    <w:p w14:paraId="50465608">
      <w:pPr>
        <w:pStyle w:val="2"/>
        <w:spacing w:before="57" w:line="329" w:lineRule="auto"/>
        <w:ind w:left="35" w:right="67" w:firstLine="640"/>
      </w:pPr>
      <w:r>
        <w:rPr>
          <w:spacing w:val="5"/>
        </w:rPr>
        <w:t>文化和旅游活动品牌逐步形成。以成功举办中国旅游产业</w:t>
      </w:r>
      <w:r>
        <w:rPr>
          <w:spacing w:val="8"/>
        </w:rPr>
        <w:t xml:space="preserve"> </w:t>
      </w:r>
      <w:r>
        <w:rPr>
          <w:spacing w:val="7"/>
        </w:rPr>
        <w:t>博览会、夏季达沃斯论坛、世界智能大会、第十三届全运会、</w:t>
      </w:r>
      <w:r>
        <w:rPr>
          <w:spacing w:val="3"/>
        </w:rPr>
        <w:t xml:space="preserve"> </w:t>
      </w:r>
      <w:r>
        <w:rPr>
          <w:spacing w:val="6"/>
        </w:rPr>
        <w:t>全国非遗曲艺周等大型活动、展会和体育赛事为</w:t>
      </w:r>
      <w:r>
        <w:rPr>
          <w:spacing w:val="5"/>
        </w:rPr>
        <w:t>契机，加大文</w:t>
      </w:r>
      <w:r>
        <w:t xml:space="preserve"> </w:t>
      </w:r>
      <w:r>
        <w:rPr>
          <w:spacing w:val="4"/>
        </w:rPr>
        <w:t>化和旅游宣传。“十三五</w:t>
      </w:r>
      <w:r>
        <w:rPr>
          <w:spacing w:val="-107"/>
        </w:rPr>
        <w:t xml:space="preserve"> </w:t>
      </w:r>
      <w:r>
        <w:rPr>
          <w:spacing w:val="4"/>
        </w:rPr>
        <w:t>”时期，我市平均每年主办或协</w:t>
      </w:r>
      <w:r>
        <w:rPr>
          <w:spacing w:val="3"/>
        </w:rPr>
        <w:t>办节</w:t>
      </w:r>
      <w:r>
        <w:t xml:space="preserve"> </w:t>
      </w:r>
      <w:r>
        <w:rPr>
          <w:spacing w:val="8"/>
        </w:rPr>
        <w:t>事活动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100</w:t>
      </w:r>
      <w:r>
        <w:rPr>
          <w:rFonts w:ascii="Times New Roman" w:hAnsi="Times New Roman" w:eastAsia="Times New Roman" w:cs="Times New Roman"/>
          <w:spacing w:val="47"/>
          <w:w w:val="101"/>
        </w:rPr>
        <w:t xml:space="preserve"> </w:t>
      </w:r>
      <w:r>
        <w:rPr>
          <w:spacing w:val="8"/>
        </w:rPr>
        <w:t>多场。其中，</w:t>
      </w:r>
      <w:r>
        <w:rPr>
          <w:spacing w:val="-82"/>
        </w:rPr>
        <w:t xml:space="preserve"> </w:t>
      </w:r>
      <w:r>
        <w:rPr>
          <w:spacing w:val="8"/>
        </w:rPr>
        <w:t>中国</w:t>
      </w:r>
      <w:r>
        <w:rPr>
          <w:rFonts w:ascii="Times New Roman" w:hAnsi="Times New Roman" w:eastAsia="Times New Roman" w:cs="Times New Roman"/>
          <w:spacing w:val="8"/>
        </w:rPr>
        <w:t>·</w:t>
      </w:r>
      <w:r>
        <w:rPr>
          <w:spacing w:val="8"/>
        </w:rPr>
        <w:t>天津五大道国际文化旅游节、</w:t>
      </w:r>
      <w:r>
        <w:t xml:space="preserve"> </w:t>
      </w:r>
      <w:r>
        <w:rPr>
          <w:spacing w:val="8"/>
        </w:rPr>
        <w:t>海河文化旅游节、黄崖关长城国际马拉松旅游活动、</w:t>
      </w:r>
      <w:r>
        <w:rPr>
          <w:spacing w:val="-73"/>
        </w:rPr>
        <w:t xml:space="preserve"> </w:t>
      </w:r>
      <w:r>
        <w:rPr>
          <w:spacing w:val="8"/>
        </w:rPr>
        <w:t>中</w:t>
      </w:r>
      <w:r>
        <w:rPr>
          <w:spacing w:val="-93"/>
        </w:rPr>
        <w:t xml:space="preserve"> </w:t>
      </w:r>
      <w:r>
        <w:rPr>
          <w:spacing w:val="8"/>
        </w:rPr>
        <w:t>国</w:t>
      </w:r>
      <w:r>
        <w:rPr>
          <w:rFonts w:ascii="Times New Roman" w:hAnsi="Times New Roman" w:eastAsia="Times New Roman" w:cs="Times New Roman"/>
          <w:spacing w:val="8"/>
        </w:rPr>
        <w:t>·</w:t>
      </w:r>
      <w:r>
        <w:rPr>
          <w:spacing w:val="8"/>
        </w:rPr>
        <w:t>天</w:t>
      </w:r>
      <w:r>
        <w:t xml:space="preserve"> </w:t>
      </w:r>
      <w:r>
        <w:rPr>
          <w:spacing w:val="6"/>
        </w:rPr>
        <w:t>津妈祖文化旅游节等已连续举办多年，形成</w:t>
      </w:r>
      <w:r>
        <w:rPr>
          <w:spacing w:val="5"/>
        </w:rPr>
        <w:t>了天津文化和旅游</w:t>
      </w:r>
      <w:r>
        <w:t xml:space="preserve"> </w:t>
      </w:r>
      <w:r>
        <w:rPr>
          <w:spacing w:val="8"/>
        </w:rPr>
        <w:t>的节事品牌，促进了文化和旅游市场繁荣兴旺。</w:t>
      </w:r>
    </w:p>
    <w:p w14:paraId="53134A79">
      <w:pPr>
        <w:pStyle w:val="2"/>
        <w:spacing w:before="53" w:line="328" w:lineRule="auto"/>
        <w:ind w:left="34" w:firstLine="641"/>
      </w:pPr>
      <w:r>
        <w:rPr>
          <w:spacing w:val="9"/>
        </w:rPr>
        <w:t>文化和旅游公共服务水平有效提升。截至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2020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9"/>
        </w:rPr>
        <w:t>年底，全</w:t>
      </w:r>
      <w:r>
        <w:t xml:space="preserve"> </w:t>
      </w:r>
      <w:r>
        <w:rPr>
          <w:spacing w:val="1"/>
        </w:rPr>
        <w:t>市共有市级公共图书馆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1"/>
        </w:rPr>
        <w:t>个、群众艺术馆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1"/>
        </w:rPr>
        <w:t>个，区级</w:t>
      </w:r>
      <w:r>
        <w:t xml:space="preserve">公共图书 </w:t>
      </w:r>
      <w:r>
        <w:rPr>
          <w:spacing w:val="1"/>
        </w:rPr>
        <w:t>馆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19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1"/>
        </w:rPr>
        <w:t>个、文化馆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16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1"/>
        </w:rPr>
        <w:t>个。不断完善街镇和村居文化基础</w:t>
      </w:r>
      <w:r>
        <w:t xml:space="preserve">设施建 </w:t>
      </w:r>
      <w:r>
        <w:rPr>
          <w:spacing w:val="2"/>
        </w:rPr>
        <w:t>设，创建综合性文化服务中心近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3000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2"/>
        </w:rPr>
        <w:t>个。完成天津歌舞剧院、</w:t>
      </w:r>
      <w:r>
        <w:t xml:space="preserve"> </w:t>
      </w:r>
      <w:r>
        <w:rPr>
          <w:spacing w:val="6"/>
        </w:rPr>
        <w:t>天津交</w:t>
      </w:r>
      <w:r>
        <w:t>响乐团</w:t>
      </w:r>
      <w:r>
        <w:rPr>
          <w:spacing w:val="6"/>
        </w:rPr>
        <w:t>迁址扩建工程的调整立项，平津</w:t>
      </w:r>
      <w:r>
        <w:rPr>
          <w:spacing w:val="5"/>
        </w:rPr>
        <w:t>战役纪念馆、周</w:t>
      </w:r>
      <w:r>
        <w:t xml:space="preserve"> </w:t>
      </w:r>
      <w:r>
        <w:rPr>
          <w:spacing w:val="6"/>
        </w:rPr>
        <w:t>恩来邓</w:t>
      </w:r>
      <w:r>
        <w:t>颖超纪念馆的改陈立项，积极推动天津非物质文化遗产</w:t>
      </w:r>
    </w:p>
    <w:p w14:paraId="05D7B319">
      <w:pPr>
        <w:pStyle w:val="2"/>
        <w:spacing w:before="53" w:line="328" w:lineRule="auto"/>
      </w:pPr>
      <w:r>
        <w:t>馆新建项目。实施天津京剧院（滨湖剧院）、天津青年京剧团 （中华剧院）修缮工程。圆满完成天津大剧院第三期委托运营 招标工作。</w:t>
      </w:r>
    </w:p>
    <w:p w14:paraId="72329FDE">
      <w:pPr>
        <w:pStyle w:val="2"/>
        <w:spacing w:before="53" w:line="328" w:lineRule="auto"/>
        <w:ind w:left="34" w:firstLine="641"/>
      </w:pPr>
      <w:r>
        <w:t>行业管理日趋规范。通过推进《天津市旅游条例》修订， 完善地方法律法规体系。</w:t>
      </w:r>
      <w:r>
        <w:rPr>
          <w:spacing w:val="6"/>
        </w:rPr>
        <w:t>在全国率先开展文</w:t>
      </w:r>
      <w:r>
        <w:rPr>
          <w:spacing w:val="5"/>
        </w:rPr>
        <w:t>化产业示范园区和</w:t>
      </w:r>
      <w:r>
        <w:t xml:space="preserve"> </w:t>
      </w:r>
      <w:r>
        <w:rPr>
          <w:spacing w:val="6"/>
        </w:rPr>
        <w:t>示范基地的评估考核，出台《关于促进全域</w:t>
      </w:r>
      <w:r>
        <w:rPr>
          <w:spacing w:val="5"/>
        </w:rPr>
        <w:t>旅游发展的实施意</w:t>
      </w:r>
      <w:r>
        <w:t xml:space="preserve"> </w:t>
      </w:r>
      <w:r>
        <w:rPr>
          <w:spacing w:val="-11"/>
        </w:rPr>
        <w:t>见》，制定《天津“一</w:t>
      </w:r>
      <w:r>
        <w:rPr>
          <w:spacing w:val="-50"/>
        </w:rPr>
        <w:t xml:space="preserve"> </w:t>
      </w:r>
      <w:r>
        <w:rPr>
          <w:spacing w:val="-11"/>
        </w:rPr>
        <w:t>日游</w:t>
      </w:r>
      <w:r>
        <w:rPr>
          <w:spacing w:val="-107"/>
        </w:rPr>
        <w:t xml:space="preserve"> </w:t>
      </w:r>
      <w:r>
        <w:rPr>
          <w:spacing w:val="-11"/>
        </w:rPr>
        <w:t>”服务规范》、《旅行社等级的划分</w:t>
      </w:r>
      <w:r>
        <w:t xml:space="preserve"> </w:t>
      </w:r>
      <w:r>
        <w:rPr>
          <w:spacing w:val="-16"/>
        </w:rPr>
        <w:t>与评定》、《乡村旅游区（点）服务评定规范》、《天津市全域旅</w:t>
      </w:r>
      <w:r>
        <w:rPr>
          <w:spacing w:val="1"/>
        </w:rPr>
        <w:t xml:space="preserve"> </w:t>
      </w:r>
      <w:r>
        <w:rPr>
          <w:spacing w:val="6"/>
        </w:rPr>
        <w:t>游示范区、示范镇（街）验收细则》等。颁布实施《天</w:t>
      </w:r>
      <w:r>
        <w:rPr>
          <w:spacing w:val="5"/>
        </w:rPr>
        <w:t>津市公</w:t>
      </w:r>
      <w:r>
        <w:t xml:space="preserve"> </w:t>
      </w:r>
      <w:r>
        <w:rPr>
          <w:spacing w:val="-6"/>
        </w:rPr>
        <w:t>共文化服务保障与促进条例》、《天津市非物质文化遗产保护条</w:t>
      </w:r>
      <w:r>
        <w:rPr>
          <w:spacing w:val="12"/>
        </w:rPr>
        <w:t xml:space="preserve"> </w:t>
      </w:r>
      <w:r>
        <w:rPr>
          <w:spacing w:val="6"/>
        </w:rPr>
        <w:t>例》，印发实施《天津市非物质文化遗产传承</w:t>
      </w:r>
      <w:r>
        <w:rPr>
          <w:spacing w:val="5"/>
        </w:rPr>
        <w:t>发展工程实施方</w:t>
      </w:r>
      <w:r>
        <w:t xml:space="preserve"> </w:t>
      </w:r>
      <w:r>
        <w:rPr>
          <w:spacing w:val="3"/>
        </w:rPr>
        <w:t>案》。加强演出经纪机构、</w:t>
      </w:r>
      <w:r>
        <w:rPr>
          <w:spacing w:val="-81"/>
        </w:rPr>
        <w:t xml:space="preserve"> </w:t>
      </w:r>
      <w:r>
        <w:rPr>
          <w:spacing w:val="3"/>
        </w:rPr>
        <w:t>网络文化经营单位和网络表演从业</w:t>
      </w:r>
      <w:r>
        <w:t xml:space="preserve"> </w:t>
      </w:r>
      <w:r>
        <w:rPr>
          <w:spacing w:val="7"/>
        </w:rPr>
        <w:t>人员管理，整合组建文化市场综合执法队伍，提升执法效能。</w:t>
      </w:r>
    </w:p>
    <w:p w14:paraId="7789DB27">
      <w:pPr>
        <w:spacing w:before="53" w:line="232" w:lineRule="auto"/>
        <w:ind w:left="692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（二）存在的问题</w:t>
      </w:r>
    </w:p>
    <w:p w14:paraId="22433101">
      <w:pPr>
        <w:pStyle w:val="2"/>
        <w:spacing w:before="171" w:line="325" w:lineRule="auto"/>
        <w:ind w:left="38" w:right="248" w:firstLine="639"/>
        <w:jc w:val="both"/>
      </w:pPr>
      <w:r>
        <w:rPr>
          <w:spacing w:val="5"/>
        </w:rPr>
        <w:t>在国际、国内文化和旅游产业发展的大格局中，我市还缺 乏龙头型重大项目引领，文旅及相关产业协同共生效应尚未充分发挥，文旅市场精准营销仍有欠缺，文旅基础设施和公共服</w:t>
      </w:r>
      <w:r>
        <w:rPr>
          <w:spacing w:val="8"/>
        </w:rPr>
        <w:t>务体系尚需提质升级，文旅融合发展保障措施有待加强。</w:t>
      </w:r>
    </w:p>
    <w:p w14:paraId="054436F3">
      <w:pPr>
        <w:spacing w:before="57" w:line="226" w:lineRule="auto"/>
        <w:ind w:left="67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二、发展环境</w:t>
      </w:r>
    </w:p>
    <w:p w14:paraId="305C5F90">
      <w:pPr>
        <w:spacing w:before="179" w:line="232" w:lineRule="auto"/>
        <w:ind w:left="692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（一）</w:t>
      </w:r>
      <w:r>
        <w:rPr>
          <w:rFonts w:ascii="楷体" w:hAnsi="楷体" w:eastAsia="楷体" w:cs="楷体"/>
          <w:spacing w:val="-86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>国家层面五大机遇</w:t>
      </w:r>
    </w:p>
    <w:p w14:paraId="14528E0E">
      <w:pPr>
        <w:pStyle w:val="2"/>
        <w:spacing w:before="188" w:line="334" w:lineRule="auto"/>
        <w:ind w:left="38" w:firstLine="678"/>
        <w:jc w:val="both"/>
        <w:rPr>
          <w:spacing w:val="13"/>
        </w:rPr>
      </w:pPr>
      <w:r>
        <w:rPr>
          <w:spacing w:val="1"/>
        </w:rPr>
        <w:t>中国特色社会主义进入新时代，伟大的中华民族开启了</w:t>
      </w:r>
      <w:r>
        <w:rPr>
          <w:spacing w:val="-88"/>
        </w:rPr>
        <w:t xml:space="preserve"> </w:t>
      </w:r>
      <w:r>
        <w:rPr>
          <w:spacing w:val="1"/>
        </w:rPr>
        <w:t>向</w:t>
      </w:r>
      <w:r>
        <w:t xml:space="preserve">  </w:t>
      </w:r>
      <w:r>
        <w:rPr>
          <w:spacing w:val="13"/>
        </w:rPr>
        <w:t>第二个百年奋斗目标进军的新征程。素有“近代中国看天津</w:t>
      </w:r>
      <w:r>
        <w:rPr>
          <w:spacing w:val="-108"/>
        </w:rPr>
        <w:t xml:space="preserve"> </w:t>
      </w:r>
      <w:r>
        <w:rPr>
          <w:spacing w:val="13"/>
        </w:rPr>
        <w:t>”</w:t>
      </w:r>
      <w:r>
        <w:t xml:space="preserve"> </w:t>
      </w:r>
      <w:r>
        <w:rPr>
          <w:spacing w:val="8"/>
        </w:rPr>
        <w:t>之称</w:t>
      </w:r>
      <w:r>
        <w:rPr>
          <w:spacing w:val="13"/>
        </w:rPr>
        <w:t>的天津，将迎来文化和旅游融合发展重大历史机遇。在畅通国内大循环、促进国内国际双循环、全面促进消费提质升级的大背景下，作为“十四五 ”时期提振消费的主力产 业，我市文化和旅游业将迎来庞大的国内外市场。</w:t>
      </w:r>
    </w:p>
    <w:p w14:paraId="58AD94C0">
      <w:pPr>
        <w:pStyle w:val="2"/>
        <w:spacing w:before="188" w:line="334" w:lineRule="auto"/>
        <w:ind w:left="38" w:firstLine="678"/>
        <w:jc w:val="both"/>
        <w:rPr>
          <w:spacing w:val="13"/>
        </w:rPr>
      </w:pPr>
      <w:r>
        <w:rPr>
          <w:spacing w:val="13"/>
        </w:rPr>
        <w:t>在京津冀协同发展过程中，推动我市和北京市、河北省文 化和旅游融合高质量发展，将在京津冀协同发展重大国家战略 中发挥积极作用。</w:t>
      </w:r>
    </w:p>
    <w:p w14:paraId="42CE77A9">
      <w:pPr>
        <w:pStyle w:val="2"/>
        <w:spacing w:before="55" w:line="323" w:lineRule="auto"/>
        <w:ind w:left="35" w:right="2" w:firstLine="670"/>
        <w:jc w:val="both"/>
      </w:pPr>
      <w:r>
        <w:rPr>
          <w:spacing w:val="4"/>
        </w:rPr>
        <w:t>乡村振兴战略进入全面实施阶段，天津有丰富的农业农事</w:t>
      </w:r>
      <w:r>
        <w:rPr>
          <w:spacing w:val="3"/>
        </w:rPr>
        <w:t xml:space="preserve"> </w:t>
      </w:r>
      <w:r>
        <w:rPr>
          <w:spacing w:val="18"/>
        </w:rPr>
        <w:t>文化资源和良好的乡村旅游发展基础，是乡村振兴</w:t>
      </w:r>
      <w:r>
        <w:rPr>
          <w:spacing w:val="17"/>
        </w:rPr>
        <w:t>的重要支</w:t>
      </w:r>
      <w:r>
        <w:t xml:space="preserve"> </w:t>
      </w:r>
      <w:r>
        <w:rPr>
          <w:spacing w:val="7"/>
        </w:rPr>
        <w:t>撑，具有广阔的发展空间。</w:t>
      </w:r>
    </w:p>
    <w:p w14:paraId="332CFE81">
      <w:pPr>
        <w:pStyle w:val="2"/>
        <w:spacing w:before="52" w:line="324" w:lineRule="auto"/>
        <w:ind w:left="36" w:firstLine="639"/>
        <w:jc w:val="both"/>
      </w:pPr>
      <w:r>
        <w:rPr>
          <w:spacing w:val="5"/>
        </w:rPr>
        <w:t>文化和旅游组织机构改革顺利完成，文旅融合顶层设计日</w:t>
      </w:r>
      <w:r>
        <w:rPr>
          <w:spacing w:val="10"/>
        </w:rPr>
        <w:t xml:space="preserve"> </w:t>
      </w:r>
      <w:r>
        <w:rPr>
          <w:spacing w:val="5"/>
        </w:rPr>
        <w:t>臻完善，为我市全面推进文旅深度融合发展奠定了基础、指明</w:t>
      </w:r>
      <w:r>
        <w:rPr>
          <w:spacing w:val="17"/>
        </w:rPr>
        <w:t xml:space="preserve"> </w:t>
      </w:r>
      <w:r>
        <w:rPr>
          <w:spacing w:val="1"/>
        </w:rPr>
        <w:t>了方向。</w:t>
      </w:r>
    </w:p>
    <w:p w14:paraId="59D6BE09">
      <w:pPr>
        <w:spacing w:before="47" w:line="229" w:lineRule="auto"/>
        <w:ind w:left="692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（二）天津层面四大机遇</w:t>
      </w:r>
    </w:p>
    <w:p w14:paraId="1184B8F6">
      <w:pPr>
        <w:pStyle w:val="2"/>
        <w:spacing w:before="195" w:line="339" w:lineRule="auto"/>
        <w:ind w:left="34" w:firstLine="643"/>
        <w:jc w:val="both"/>
      </w:pPr>
      <w:r>
        <w:rPr>
          <w:spacing w:val="-10"/>
        </w:rPr>
        <w:t>天津将构建“津城</w:t>
      </w:r>
      <w:r>
        <w:rPr>
          <w:spacing w:val="-110"/>
        </w:rPr>
        <w:t xml:space="preserve"> </w:t>
      </w:r>
      <w:r>
        <w:rPr>
          <w:spacing w:val="-10"/>
        </w:rPr>
        <w:t>”、“滨城</w:t>
      </w:r>
      <w:r>
        <w:rPr>
          <w:spacing w:val="-112"/>
        </w:rPr>
        <w:t xml:space="preserve"> </w:t>
      </w:r>
      <w:r>
        <w:rPr>
          <w:spacing w:val="-10"/>
        </w:rPr>
        <w:t>”双城发展格局</w:t>
      </w:r>
      <w:r>
        <w:rPr>
          <w:spacing w:val="-11"/>
        </w:rPr>
        <w:t>，建设国际消</w:t>
      </w:r>
      <w:r>
        <w:t xml:space="preserve"> </w:t>
      </w:r>
      <w:r>
        <w:rPr>
          <w:spacing w:val="6"/>
        </w:rPr>
        <w:t>费中心城市、国际商贸中心城市和区域商贸中心城</w:t>
      </w:r>
      <w:r>
        <w:rPr>
          <w:spacing w:val="5"/>
        </w:rPr>
        <w:t>市。随着国</w:t>
      </w:r>
      <w:r>
        <w:t xml:space="preserve"> </w:t>
      </w:r>
      <w:r>
        <w:rPr>
          <w:spacing w:val="6"/>
        </w:rPr>
        <w:t>家会展中心、海河国际商业中心、北方消费品进口</w:t>
      </w:r>
      <w:r>
        <w:rPr>
          <w:spacing w:val="5"/>
        </w:rPr>
        <w:t>集散地建设</w:t>
      </w:r>
      <w:r>
        <w:t xml:space="preserve"> </w:t>
      </w:r>
      <w:r>
        <w:rPr>
          <w:spacing w:val="6"/>
        </w:rPr>
        <w:t>的推进，以一批重点商贸项目为支撑，将带动</w:t>
      </w:r>
      <w:r>
        <w:rPr>
          <w:spacing w:val="5"/>
        </w:rPr>
        <w:t>会展旅游、商贸</w:t>
      </w:r>
      <w:r>
        <w:t xml:space="preserve"> </w:t>
      </w:r>
      <w:r>
        <w:rPr>
          <w:spacing w:val="7"/>
        </w:rPr>
        <w:t>旅游等业态的蓬勃发展。</w:t>
      </w:r>
    </w:p>
    <w:p w14:paraId="65BCE070">
      <w:pPr>
        <w:pStyle w:val="2"/>
        <w:spacing w:before="51" w:line="338" w:lineRule="auto"/>
        <w:ind w:left="42" w:firstLine="630"/>
        <w:jc w:val="both"/>
      </w:pPr>
      <w:r>
        <w:rPr>
          <w:spacing w:val="5"/>
        </w:rPr>
        <w:t>《长城、大运河、长征国家文化公园建设方案》进入贯彻</w:t>
      </w:r>
      <w:r>
        <w:rPr>
          <w:spacing w:val="11"/>
        </w:rPr>
        <w:t xml:space="preserve"> </w:t>
      </w:r>
      <w:r>
        <w:rPr>
          <w:spacing w:val="5"/>
        </w:rPr>
        <w:t>落实阶段，长城国家文化公园（天津段）和大运河国家文化公</w:t>
      </w:r>
      <w:r>
        <w:rPr>
          <w:spacing w:val="13"/>
        </w:rPr>
        <w:t xml:space="preserve"> </w:t>
      </w:r>
      <w:r>
        <w:rPr>
          <w:spacing w:val="4"/>
        </w:rPr>
        <w:t>园（天津段）将成为天津“十四五</w:t>
      </w:r>
      <w:r>
        <w:rPr>
          <w:spacing w:val="-112"/>
        </w:rPr>
        <w:t xml:space="preserve"> </w:t>
      </w:r>
      <w:r>
        <w:rPr>
          <w:spacing w:val="4"/>
        </w:rPr>
        <w:t>”时期文旅项目</w:t>
      </w:r>
      <w:r>
        <w:rPr>
          <w:spacing w:val="3"/>
        </w:rPr>
        <w:t>建设的重点</w:t>
      </w:r>
      <w:r>
        <w:t xml:space="preserve"> </w:t>
      </w:r>
      <w:r>
        <w:rPr>
          <w:spacing w:val="-4"/>
        </w:rPr>
        <w:t>工程。</w:t>
      </w:r>
    </w:p>
    <w:p w14:paraId="7F557B76">
      <w:pPr>
        <w:pStyle w:val="2"/>
        <w:spacing w:before="49" w:line="335" w:lineRule="auto"/>
        <w:ind w:left="44" w:right="2" w:firstLine="631"/>
        <w:jc w:val="both"/>
        <w:rPr>
          <w:spacing w:val="5"/>
        </w:rPr>
      </w:pPr>
      <w:r>
        <w:rPr>
          <w:spacing w:val="5"/>
        </w:rPr>
        <w:t>建设天津市绿色生态屏障，打造以文旅产业深度融合带动</w:t>
      </w:r>
      <w:r>
        <w:rPr>
          <w:spacing w:val="8"/>
        </w:rPr>
        <w:t xml:space="preserve"> </w:t>
      </w:r>
      <w:r>
        <w:rPr>
          <w:spacing w:val="5"/>
        </w:rPr>
        <w:t>生态环境可持续发展的国家生态旅游示范区，将为我市发展体 育旅游、康养旅游、生态旅游等文旅融合新业态创造条件。</w:t>
      </w:r>
    </w:p>
    <w:p w14:paraId="366CD8B6">
      <w:pPr>
        <w:pStyle w:val="2"/>
        <w:spacing w:before="49" w:line="335" w:lineRule="auto"/>
        <w:ind w:right="2"/>
        <w:jc w:val="both"/>
        <w:rPr>
          <w:spacing w:val="5"/>
        </w:rPr>
      </w:pPr>
      <w:r>
        <w:rPr>
          <w:spacing w:val="5"/>
        </w:rPr>
        <w:t>“十四五 ”时期，天津将举办 2022 年花样滑冰四大洲锦 标赛，承办 2021 年国际足联俱乐部世界杯和 2023 年第 18 届 亚足联亚洲杯，在利用国际体育赛事提高全球知名度、拓展海 外客源市场、促进文化旅游业对外开放方面大有可为。</w:t>
      </w:r>
    </w:p>
    <w:p w14:paraId="41FA21E0">
      <w:pPr>
        <w:pStyle w:val="2"/>
        <w:spacing w:before="49" w:line="335" w:lineRule="auto"/>
        <w:ind w:left="44" w:right="2" w:firstLine="631"/>
        <w:jc w:val="both"/>
        <w:rPr>
          <w:spacing w:val="5"/>
        </w:rPr>
      </w:pPr>
      <w:r>
        <w:rPr>
          <w:spacing w:val="5"/>
        </w:rPr>
        <w:t>（三）四大挑战</w:t>
      </w:r>
    </w:p>
    <w:p w14:paraId="216F486C">
      <w:pPr>
        <w:pStyle w:val="2"/>
        <w:spacing w:before="49" w:line="335" w:lineRule="auto"/>
        <w:ind w:left="44" w:right="2" w:firstLine="631"/>
        <w:jc w:val="both"/>
      </w:pPr>
      <w:r>
        <w:rPr>
          <w:spacing w:val="5"/>
        </w:rPr>
        <w:t>国际形势不确定性增大，国际旅游市场波动持续，旅游业 脆弱性凸显，入境旅游市场提振乏力</w:t>
      </w:r>
      <w:r>
        <w:rPr>
          <w:spacing w:val="8"/>
        </w:rPr>
        <w:t>。</w:t>
      </w:r>
    </w:p>
    <w:p w14:paraId="741BEE85">
      <w:pPr>
        <w:pStyle w:val="2"/>
        <w:spacing w:before="57" w:line="323" w:lineRule="auto"/>
        <w:ind w:left="40" w:right="4" w:firstLine="672"/>
      </w:pPr>
      <w:r>
        <w:rPr>
          <w:spacing w:val="4"/>
        </w:rPr>
        <w:t>国内进入新冠肺炎疫情防控常态化阶段，虽然省</w:t>
      </w:r>
      <w:r>
        <w:rPr>
          <w:spacing w:val="3"/>
        </w:rPr>
        <w:t>际旅游将</w:t>
      </w:r>
      <w:r>
        <w:t xml:space="preserve"> </w:t>
      </w:r>
      <w:r>
        <w:rPr>
          <w:spacing w:val="2"/>
        </w:rPr>
        <w:t>逐步补充入境旅游的缺</w:t>
      </w:r>
      <w:r>
        <w:rPr>
          <w:spacing w:val="-58"/>
        </w:rPr>
        <w:t xml:space="preserve"> </w:t>
      </w:r>
      <w:r>
        <w:rPr>
          <w:spacing w:val="2"/>
        </w:rPr>
        <w:t>口，但一定时期内国内长途旅行会因疫</w:t>
      </w:r>
      <w:r>
        <w:t xml:space="preserve"> </w:t>
      </w:r>
      <w:r>
        <w:rPr>
          <w:spacing w:val="7"/>
        </w:rPr>
        <w:t>情防控常态化要求受到一定程度的冲击。</w:t>
      </w:r>
    </w:p>
    <w:p w14:paraId="53C5D9BB">
      <w:pPr>
        <w:pStyle w:val="2"/>
        <w:spacing w:before="52" w:line="323" w:lineRule="auto"/>
        <w:ind w:left="36" w:right="4" w:firstLine="643"/>
      </w:pPr>
      <w:r>
        <w:rPr>
          <w:spacing w:val="5"/>
        </w:rPr>
        <w:t>短距离旅游发展成为一种生活方式，技能型旅游项目发展</w:t>
      </w:r>
      <w:r>
        <w:rPr>
          <w:spacing w:val="6"/>
        </w:rPr>
        <w:t xml:space="preserve"> 迅速，家庭度假、工作度假等新需求层出不穷</w:t>
      </w:r>
      <w:r>
        <w:rPr>
          <w:spacing w:val="5"/>
        </w:rPr>
        <w:t>，文化和旅游融</w:t>
      </w:r>
      <w:r>
        <w:t xml:space="preserve"> </w:t>
      </w:r>
      <w:r>
        <w:rPr>
          <w:spacing w:val="6"/>
        </w:rPr>
        <w:t>合发展将面临新的挑战。</w:t>
      </w:r>
    </w:p>
    <w:p w14:paraId="0AD4335C">
      <w:pPr>
        <w:pStyle w:val="2"/>
        <w:spacing w:before="54" w:line="322" w:lineRule="auto"/>
        <w:ind w:left="34" w:right="4" w:firstLine="651"/>
        <w:jc w:val="both"/>
      </w:pPr>
      <w:r>
        <w:rPr>
          <w:spacing w:val="5"/>
        </w:rPr>
        <w:t>高速铁路的发展使区域间文化旅游既有合作条件，也存在</w:t>
      </w:r>
      <w:r>
        <w:t xml:space="preserve"> </w:t>
      </w:r>
      <w:r>
        <w:rPr>
          <w:spacing w:val="6"/>
        </w:rPr>
        <w:t>市场竞争，在进一步扩大客源市场的同时，也</w:t>
      </w:r>
      <w:r>
        <w:rPr>
          <w:spacing w:val="5"/>
        </w:rPr>
        <w:t>可能会缩短来津</w:t>
      </w:r>
      <w:r>
        <w:t xml:space="preserve"> </w:t>
      </w:r>
      <w:r>
        <w:rPr>
          <w:spacing w:val="7"/>
        </w:rPr>
        <w:t>旅客在天津的停留时间。</w:t>
      </w:r>
    </w:p>
    <w:p w14:paraId="2C35FB90">
      <w:pPr>
        <w:spacing w:before="56" w:line="228" w:lineRule="auto"/>
        <w:ind w:left="67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三、总体要求</w:t>
      </w:r>
    </w:p>
    <w:p w14:paraId="5B007C10">
      <w:pPr>
        <w:spacing w:before="179" w:line="229" w:lineRule="auto"/>
        <w:ind w:left="692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（一）指导思想</w:t>
      </w:r>
    </w:p>
    <w:p w14:paraId="17BB6455">
      <w:pPr>
        <w:pStyle w:val="2"/>
        <w:spacing w:before="175" w:line="328" w:lineRule="auto"/>
        <w:ind w:left="36" w:firstLine="672"/>
        <w:jc w:val="both"/>
        <w:rPr>
          <w:spacing w:val="3"/>
        </w:rPr>
      </w:pPr>
      <w:r>
        <w:rPr>
          <w:spacing w:val="17"/>
        </w:rPr>
        <w:t>以习近平新时代中国特色社会主义思想和党的十九届五</w:t>
      </w:r>
      <w:r>
        <w:rPr>
          <w:spacing w:val="5"/>
        </w:rPr>
        <w:t xml:space="preserve"> </w:t>
      </w:r>
      <w:r>
        <w:rPr>
          <w:spacing w:val="4"/>
        </w:rPr>
        <w:t>中全会精神为指引，以改革创新为动力，把握“一带一路</w:t>
      </w:r>
      <w:r>
        <w:rPr>
          <w:spacing w:val="-110"/>
        </w:rPr>
        <w:t xml:space="preserve"> </w:t>
      </w:r>
      <w:r>
        <w:rPr>
          <w:spacing w:val="4"/>
        </w:rPr>
        <w:t>”历</w:t>
      </w:r>
      <w:r>
        <w:t xml:space="preserve"> </w:t>
      </w:r>
      <w:r>
        <w:rPr>
          <w:spacing w:val="4"/>
        </w:rPr>
        <w:t>史性机遇，对接京津冀协同发展国家战略，以“</w:t>
      </w:r>
      <w:r>
        <w:rPr>
          <w:spacing w:val="-111"/>
        </w:rPr>
        <w:t xml:space="preserve"> </w:t>
      </w:r>
      <w:r>
        <w:rPr>
          <w:spacing w:val="4"/>
        </w:rPr>
        <w:t>能融则融、宜</w:t>
      </w:r>
      <w:r>
        <w:t xml:space="preserve"> </w:t>
      </w:r>
      <w:r>
        <w:rPr>
          <w:spacing w:val="3"/>
        </w:rPr>
        <w:t>融尽融</w:t>
      </w:r>
      <w:r>
        <w:rPr>
          <w:spacing w:val="-112"/>
        </w:rPr>
        <w:t xml:space="preserve"> </w:t>
      </w:r>
      <w:r>
        <w:rPr>
          <w:spacing w:val="3"/>
        </w:rPr>
        <w:t>”为原则，以“兴文化、展形象、谋旅</w:t>
      </w:r>
      <w:r>
        <w:rPr>
          <w:spacing w:val="2"/>
        </w:rPr>
        <w:t>游、促经济</w:t>
      </w:r>
      <w:r>
        <w:rPr>
          <w:spacing w:val="-112"/>
        </w:rPr>
        <w:t xml:space="preserve"> </w:t>
      </w:r>
      <w:r>
        <w:rPr>
          <w:spacing w:val="2"/>
        </w:rPr>
        <w:t>”为</w:t>
      </w:r>
      <w:r>
        <w:t xml:space="preserve"> </w:t>
      </w:r>
      <w:r>
        <w:rPr>
          <w:spacing w:val="5"/>
        </w:rPr>
        <w:t>使命，以重</w:t>
      </w:r>
      <w:r>
        <w:rPr>
          <w:spacing w:val="3"/>
        </w:rPr>
        <w:t>大文旅项目建设为抓手，按照“发展大旅游、开拓 大市场、形成大产业 ”的要求，壮大文化和旅游产业主体，通过文化赋能旅游激发市场活力，促进消费扩容提质，充分融入 国内大循环为主体、国内国际双循环相互促进的新发展格局。</w:t>
      </w:r>
    </w:p>
    <w:p w14:paraId="401B2EF8">
      <w:pPr>
        <w:pStyle w:val="2"/>
        <w:spacing w:before="175" w:line="328" w:lineRule="auto"/>
        <w:ind w:left="36" w:firstLine="672"/>
        <w:jc w:val="both"/>
        <w:rPr>
          <w:spacing w:val="3"/>
        </w:rPr>
      </w:pPr>
      <w:r>
        <w:rPr>
          <w:spacing w:val="3"/>
        </w:rPr>
        <w:t>（二）主题定位</w:t>
      </w:r>
    </w:p>
    <w:p w14:paraId="30A5CAD1">
      <w:pPr>
        <w:pStyle w:val="2"/>
        <w:spacing w:before="175" w:line="328" w:lineRule="auto"/>
        <w:ind w:left="36" w:firstLine="672"/>
        <w:jc w:val="both"/>
      </w:pPr>
      <w:r>
        <w:rPr>
          <w:spacing w:val="3"/>
        </w:rPr>
        <w:t>充分发挥天津市的文化和旅游资源优势，重点依托天津深 厚的历史文化积淀</w:t>
      </w:r>
      <w:r>
        <w:rPr>
          <w:spacing w:val="6"/>
        </w:rPr>
        <w:t>，通过文化和旅游产业融</w:t>
      </w:r>
      <w:r>
        <w:rPr>
          <w:spacing w:val="5"/>
        </w:rPr>
        <w:t>合模式引领、文化</w:t>
      </w:r>
      <w:r>
        <w:t xml:space="preserve"> </w:t>
      </w:r>
      <w:r>
        <w:rPr>
          <w:spacing w:val="6"/>
        </w:rPr>
        <w:t>和旅游消费业态创新、文化和旅游消费集聚</w:t>
      </w:r>
      <w:r>
        <w:rPr>
          <w:spacing w:val="5"/>
        </w:rPr>
        <w:t>区开发、特色定位</w:t>
      </w:r>
      <w:r>
        <w:t xml:space="preserve"> </w:t>
      </w:r>
      <w:r>
        <w:rPr>
          <w:spacing w:val="6"/>
        </w:rPr>
        <w:t>差异化发展、重点项目建设、文化和旅游品</w:t>
      </w:r>
      <w:r>
        <w:rPr>
          <w:spacing w:val="5"/>
        </w:rPr>
        <w:t>牌塑造，强化天津</w:t>
      </w:r>
      <w:r>
        <w:t xml:space="preserve"> </w:t>
      </w:r>
      <w:r>
        <w:rPr>
          <w:spacing w:val="6"/>
        </w:rPr>
        <w:t>城市形象的国际化、多元化、生态化、智慧化，</w:t>
      </w:r>
      <w:r>
        <w:rPr>
          <w:spacing w:val="5"/>
        </w:rPr>
        <w:t>突出文化和旅</w:t>
      </w:r>
      <w:r>
        <w:t xml:space="preserve"> </w:t>
      </w:r>
      <w:r>
        <w:rPr>
          <w:spacing w:val="6"/>
        </w:rPr>
        <w:t>游的对外交流功能，打造国内外知名的文化旅游</w:t>
      </w:r>
      <w:r>
        <w:rPr>
          <w:spacing w:val="5"/>
        </w:rPr>
        <w:t>目的地和集散</w:t>
      </w:r>
      <w:r>
        <w:t xml:space="preserve"> </w:t>
      </w:r>
      <w:r>
        <w:rPr>
          <w:spacing w:val="5"/>
        </w:rPr>
        <w:t>地、旅游装备制造基地、</w:t>
      </w:r>
      <w:r>
        <w:rPr>
          <w:spacing w:val="-89"/>
        </w:rPr>
        <w:t xml:space="preserve"> </w:t>
      </w:r>
      <w:r>
        <w:rPr>
          <w:spacing w:val="5"/>
        </w:rPr>
        <w:t>国际消费中心城市。</w:t>
      </w:r>
    </w:p>
    <w:p w14:paraId="2D5549E3">
      <w:pPr>
        <w:spacing w:before="53" w:line="229" w:lineRule="auto"/>
        <w:ind w:left="692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（三）发展目标</w:t>
      </w:r>
    </w:p>
    <w:p w14:paraId="75A3E376">
      <w:pPr>
        <w:pStyle w:val="2"/>
        <w:spacing w:before="178" w:line="327" w:lineRule="auto"/>
        <w:ind w:left="35" w:firstLine="651"/>
      </w:pPr>
      <w:r>
        <w:rPr>
          <w:spacing w:val="9"/>
        </w:rPr>
        <w:t>到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2022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9"/>
        </w:rPr>
        <w:t>年，随着国内新冠肺炎疫情得到有效控制</w:t>
      </w:r>
      <w:r>
        <w:rPr>
          <w:spacing w:val="8"/>
        </w:rPr>
        <w:t>，我市</w:t>
      </w:r>
      <w:r>
        <w:t xml:space="preserve"> </w:t>
      </w:r>
      <w:r>
        <w:rPr>
          <w:spacing w:val="11"/>
        </w:rPr>
        <w:t>文化和旅游业国内市场接待规模有望全面恢</w:t>
      </w:r>
      <w:r>
        <w:rPr>
          <w:spacing w:val="10"/>
        </w:rPr>
        <w:t>复。到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2022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10"/>
        </w:rPr>
        <w:t>年，</w:t>
      </w:r>
      <w:r>
        <w:t xml:space="preserve"> </w:t>
      </w:r>
      <w:r>
        <w:rPr>
          <w:spacing w:val="4"/>
        </w:rPr>
        <w:t>预计年接待国内游客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2.68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4"/>
        </w:rPr>
        <w:t>亿人次，</w:t>
      </w:r>
      <w:r>
        <w:rPr>
          <w:spacing w:val="-91"/>
        </w:rPr>
        <w:t xml:space="preserve"> </w:t>
      </w:r>
      <w:r>
        <w:rPr>
          <w:spacing w:val="4"/>
        </w:rPr>
        <w:t>国内旅游年收入达到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4730</w:t>
      </w:r>
      <w:r>
        <w:rPr>
          <w:rFonts w:ascii="Times New Roman" w:hAnsi="Times New Roman" w:eastAsia="Times New Roman" w:cs="Times New Roman"/>
        </w:rPr>
        <w:t xml:space="preserve">   </w:t>
      </w:r>
      <w:r>
        <w:rPr>
          <w:spacing w:val="3"/>
        </w:rPr>
        <w:t>亿元。到“十四五</w:t>
      </w:r>
      <w:r>
        <w:rPr>
          <w:spacing w:val="-113"/>
        </w:rPr>
        <w:t xml:space="preserve"> </w:t>
      </w:r>
      <w:r>
        <w:rPr>
          <w:spacing w:val="3"/>
        </w:rPr>
        <w:t>”期末，预计年接待国内游客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3.</w:t>
      </w:r>
      <w:r>
        <w:rPr>
          <w:rFonts w:ascii="Times New Roman" w:hAnsi="Times New Roman" w:eastAsia="Times New Roman" w:cs="Times New Roman"/>
          <w:spacing w:val="2"/>
        </w:rPr>
        <w:t>05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2"/>
        </w:rPr>
        <w:t>亿人次，</w:t>
      </w:r>
      <w:r>
        <w:t xml:space="preserve"> </w:t>
      </w:r>
      <w:r>
        <w:rPr>
          <w:spacing w:val="10"/>
        </w:rPr>
        <w:t>国内旅游年收入达到</w:t>
      </w:r>
      <w:r>
        <w:rPr>
          <w:rFonts w:ascii="Times New Roman" w:hAnsi="Times New Roman" w:eastAsia="Times New Roman" w:cs="Times New Roman"/>
          <w:spacing w:val="10"/>
        </w:rPr>
        <w:t>5670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10"/>
        </w:rPr>
        <w:t>亿元。</w:t>
      </w:r>
    </w:p>
    <w:p w14:paraId="479A4B89">
      <w:pPr>
        <w:pStyle w:val="2"/>
        <w:spacing w:before="49" w:line="326" w:lineRule="auto"/>
        <w:ind w:left="35" w:right="87" w:firstLine="611"/>
      </w:pPr>
      <w:r>
        <w:rPr>
          <w:spacing w:val="5"/>
        </w:rPr>
        <w:t>“十四五</w:t>
      </w:r>
      <w:r>
        <w:rPr>
          <w:spacing w:val="-113"/>
        </w:rPr>
        <w:t xml:space="preserve"> </w:t>
      </w:r>
      <w:r>
        <w:rPr>
          <w:spacing w:val="5"/>
        </w:rPr>
        <w:t>”期间，深化国家全域旅游示范区创建成</w:t>
      </w:r>
      <w:r>
        <w:rPr>
          <w:spacing w:val="4"/>
        </w:rPr>
        <w:t>果，新</w:t>
      </w:r>
      <w:r>
        <w:t xml:space="preserve"> </w:t>
      </w:r>
      <w:r>
        <w:rPr>
          <w:spacing w:val="7"/>
        </w:rPr>
        <w:t>增市级全域旅游示范区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7"/>
        </w:rPr>
        <w:t>个，市级全域旅游示范街镇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10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7"/>
        </w:rPr>
        <w:t>个；</w:t>
      </w:r>
      <w:r>
        <w:t xml:space="preserve"> </w:t>
      </w:r>
      <w:r>
        <w:rPr>
          <w:spacing w:val="6"/>
        </w:rPr>
        <w:t>推动杨柳青古镇、五大道文化旅游区、黄崖</w:t>
      </w:r>
      <w:r>
        <w:rPr>
          <w:spacing w:val="5"/>
        </w:rPr>
        <w:t>关长城、航母主题</w:t>
      </w:r>
      <w:r>
        <w:t xml:space="preserve"> </w:t>
      </w:r>
      <w:r>
        <w:rPr>
          <w:spacing w:val="10"/>
        </w:rPr>
        <w:t>公园创建国家</w:t>
      </w:r>
      <w:r>
        <w:rPr>
          <w:rFonts w:ascii="Times New Roman" w:hAnsi="Times New Roman" w:eastAsia="Times New Roman" w:cs="Times New Roman"/>
          <w:spacing w:val="10"/>
        </w:rPr>
        <w:t>5A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10"/>
        </w:rPr>
        <w:t>级旅游景区。</w:t>
      </w:r>
    </w:p>
    <w:p w14:paraId="10044018">
      <w:pPr>
        <w:spacing w:before="52" w:line="229" w:lineRule="auto"/>
        <w:ind w:left="692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（四）发展战略</w:t>
      </w:r>
    </w:p>
    <w:p w14:paraId="632A79FE">
      <w:pPr>
        <w:pStyle w:val="2"/>
        <w:spacing w:before="191" w:line="228" w:lineRule="auto"/>
        <w:ind w:left="692"/>
      </w:pP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spacing w:val="6"/>
        </w:rPr>
        <w:t>京津冀文化和旅游协同发展战略</w:t>
      </w:r>
    </w:p>
    <w:p w14:paraId="6C1C3BE1">
      <w:pPr>
        <w:pStyle w:val="2"/>
        <w:spacing w:before="198" w:line="330" w:lineRule="auto"/>
        <w:ind w:left="36" w:right="87" w:firstLine="636"/>
        <w:rPr>
          <w:spacing w:val="5"/>
        </w:rPr>
      </w:pPr>
      <w:r>
        <w:rPr>
          <w:spacing w:val="5"/>
        </w:rPr>
        <w:t>联合北京市、河北省开展制度和机制创新，形成京津冀文 化和旅游“协同管理、优势互补、形象共树、客源共享 ”的发展格局，建设特色鲜明、内涵丰富、兼容并蓄的京津冀文化和 旅游产品谱系群，使京津冀文化和旅游产业实现合作、联动、 互惠、共赢。</w:t>
      </w:r>
    </w:p>
    <w:p w14:paraId="4CC5D636">
      <w:pPr>
        <w:pStyle w:val="2"/>
        <w:spacing w:before="198" w:line="330" w:lineRule="auto"/>
        <w:ind w:left="36" w:right="87" w:firstLine="636"/>
        <w:rPr>
          <w:spacing w:val="5"/>
        </w:rPr>
      </w:pPr>
      <w:r>
        <w:rPr>
          <w:spacing w:val="5"/>
        </w:rPr>
        <w:t>2.全域旅游发展战略</w:t>
      </w:r>
    </w:p>
    <w:p w14:paraId="24B19A2E">
      <w:pPr>
        <w:pStyle w:val="2"/>
        <w:spacing w:before="198" w:line="330" w:lineRule="auto"/>
        <w:ind w:left="36" w:right="87" w:firstLine="636"/>
      </w:pPr>
      <w:r>
        <w:rPr>
          <w:spacing w:val="5"/>
        </w:rPr>
        <w:t>继续深化国家全域旅游示范区建设。树立全域旅游资源 观，推动各级行政区划单位加强资源普查、梳理和挖掘，促进 全域文旅特色资源开发，指导全市各区和街镇创建全域旅游示</w:t>
      </w:r>
      <w:r>
        <w:rPr>
          <w:spacing w:val="18"/>
        </w:rPr>
        <w:t xml:space="preserve"> </w:t>
      </w:r>
      <w:r>
        <w:rPr>
          <w:spacing w:val="6"/>
        </w:rPr>
        <w:t>范区，使全域旅游成为推动文化和旅游融合发展</w:t>
      </w:r>
      <w:r>
        <w:rPr>
          <w:spacing w:val="5"/>
        </w:rPr>
        <w:t>和区域旅游经</w:t>
      </w:r>
      <w:r>
        <w:t xml:space="preserve"> </w:t>
      </w:r>
      <w:r>
        <w:rPr>
          <w:spacing w:val="5"/>
        </w:rPr>
        <w:t>济振兴的新引擎。</w:t>
      </w:r>
    </w:p>
    <w:p w14:paraId="3F40852A">
      <w:pPr>
        <w:pStyle w:val="2"/>
        <w:spacing w:before="52" w:line="228" w:lineRule="auto"/>
        <w:ind w:left="667"/>
      </w:pP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spacing w:val="4"/>
        </w:rPr>
        <w:t>“旅游</w:t>
      </w:r>
      <w:r>
        <w:rPr>
          <w:rFonts w:ascii="Times New Roman" w:hAnsi="Times New Roman" w:eastAsia="Times New Roman" w:cs="Times New Roman"/>
          <w:spacing w:val="4"/>
        </w:rPr>
        <w:t>+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4"/>
        </w:rPr>
        <w:t>”共享融合发展战略</w:t>
      </w:r>
    </w:p>
    <w:p w14:paraId="2536AD9D">
      <w:pPr>
        <w:pStyle w:val="2"/>
        <w:spacing w:before="195" w:line="338" w:lineRule="auto"/>
        <w:ind w:left="34" w:right="111" w:firstLine="674"/>
      </w:pPr>
      <w:r>
        <w:rPr>
          <w:spacing w:val="4"/>
        </w:rPr>
        <w:t>以文化为纽带，实现工业旅游、商务旅游、会展旅游、邮</w:t>
      </w:r>
      <w:r>
        <w:t xml:space="preserve"> </w:t>
      </w:r>
      <w:r>
        <w:rPr>
          <w:spacing w:val="6"/>
        </w:rPr>
        <w:t>轮旅游、研学旅游、体育旅游、艺术旅游、节</w:t>
      </w:r>
      <w:r>
        <w:rPr>
          <w:spacing w:val="5"/>
        </w:rPr>
        <w:t>庆旅游和养生旅</w:t>
      </w:r>
      <w:r>
        <w:t xml:space="preserve"> </w:t>
      </w:r>
      <w:r>
        <w:rPr>
          <w:spacing w:val="6"/>
        </w:rPr>
        <w:t>游等互联互融，拓展文化和旅游新市场，培育文化</w:t>
      </w:r>
      <w:r>
        <w:rPr>
          <w:spacing w:val="5"/>
        </w:rPr>
        <w:t>主题旅游产</w:t>
      </w:r>
      <w:r>
        <w:t xml:space="preserve"> </w:t>
      </w:r>
      <w:r>
        <w:rPr>
          <w:spacing w:val="8"/>
        </w:rPr>
        <w:t>业新业态，建设文化和旅游无边界融合的特色产业体系。</w:t>
      </w:r>
    </w:p>
    <w:p w14:paraId="220D5713">
      <w:pPr>
        <w:pStyle w:val="2"/>
        <w:spacing w:before="53" w:line="226" w:lineRule="auto"/>
        <w:ind w:left="660"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海陆并举文化旅游开发战略</w:t>
      </w:r>
    </w:p>
    <w:p w14:paraId="12EB1091">
      <w:pPr>
        <w:pStyle w:val="2"/>
        <w:spacing w:before="198" w:line="339" w:lineRule="auto"/>
        <w:ind w:left="35" w:firstLine="651"/>
      </w:pPr>
      <w:r>
        <w:rPr>
          <w:spacing w:val="18"/>
        </w:rPr>
        <w:t>高度重视海洋旅游在普及海洋知识和宣传海洋文化方面</w:t>
      </w:r>
      <w:r>
        <w:rPr>
          <w:spacing w:val="3"/>
        </w:rPr>
        <w:t xml:space="preserve"> </w:t>
      </w:r>
      <w:r>
        <w:rPr>
          <w:spacing w:val="6"/>
        </w:rPr>
        <w:t>的教育功能。持续提升国家海洋博物馆品牌</w:t>
      </w:r>
      <w:r>
        <w:rPr>
          <w:spacing w:val="5"/>
        </w:rPr>
        <w:t>影响力。突出天津</w:t>
      </w:r>
      <w:r>
        <w:t xml:space="preserve"> </w:t>
      </w:r>
      <w:r>
        <w:rPr>
          <w:spacing w:val="6"/>
        </w:rPr>
        <w:t>海洋人文旅游资源禀赋优势，做精做深邮轮</w:t>
      </w:r>
      <w:r>
        <w:rPr>
          <w:spacing w:val="5"/>
        </w:rPr>
        <w:t>旅游业，规划海洋</w:t>
      </w:r>
      <w:r>
        <w:t xml:space="preserve"> </w:t>
      </w:r>
      <w:r>
        <w:rPr>
          <w:spacing w:val="6"/>
        </w:rPr>
        <w:t>文化主题旅游线路，建设亲海旅游岸线和生</w:t>
      </w:r>
      <w:r>
        <w:rPr>
          <w:spacing w:val="5"/>
        </w:rPr>
        <w:t>活岸线，努力将滨</w:t>
      </w:r>
      <w:r>
        <w:t xml:space="preserve"> </w:t>
      </w:r>
      <w:r>
        <w:rPr>
          <w:spacing w:val="-3"/>
        </w:rPr>
        <w:t>海新区打造成为引领时尚休闲的“滨海休闲度假旅游目的地</w:t>
      </w:r>
      <w:r>
        <w:rPr>
          <w:spacing w:val="-113"/>
        </w:rPr>
        <w:t xml:space="preserve"> </w:t>
      </w:r>
      <w:r>
        <w:rPr>
          <w:spacing w:val="-3"/>
        </w:rPr>
        <w:t>”。</w:t>
      </w:r>
    </w:p>
    <w:p w14:paraId="29A69059">
      <w:pPr>
        <w:pStyle w:val="2"/>
        <w:spacing w:before="57" w:line="226" w:lineRule="auto"/>
        <w:ind w:left="670"/>
      </w:pPr>
      <w:r>
        <w:rPr>
          <w:rFonts w:ascii="Times New Roman" w:hAnsi="Times New Roman" w:eastAsia="Times New Roman" w:cs="Times New Roman"/>
          <w:spacing w:val="4"/>
        </w:rPr>
        <w:t>5.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4"/>
        </w:rPr>
        <w:t>生态保护优先发展战略</w:t>
      </w:r>
    </w:p>
    <w:p w14:paraId="1B3427FF">
      <w:pPr>
        <w:pStyle w:val="2"/>
        <w:spacing w:before="200" w:line="335" w:lineRule="auto"/>
        <w:ind w:left="44" w:right="8" w:firstLine="602"/>
        <w:jc w:val="both"/>
        <w:rPr>
          <w:rFonts w:ascii="仿宋" w:hAnsi="仿宋" w:eastAsia="仿宋" w:cs="仿宋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</w:pPr>
      <w:r>
        <w:rPr>
          <w:spacing w:val="2"/>
        </w:rPr>
        <w:t>“绿水青山就是金山银山</w:t>
      </w:r>
      <w:r>
        <w:rPr>
          <w:spacing w:val="-106"/>
        </w:rPr>
        <w:t xml:space="preserve"> </w:t>
      </w:r>
      <w:r>
        <w:rPr>
          <w:spacing w:val="2"/>
        </w:rPr>
        <w:t>”。坚持生态保护第一，</w:t>
      </w:r>
      <w:r>
        <w:rPr>
          <w:spacing w:val="-92"/>
        </w:rPr>
        <w:t xml:space="preserve"> </w:t>
      </w:r>
      <w:r>
        <w:rPr>
          <w:spacing w:val="2"/>
        </w:rPr>
        <w:t>以绿色</w:t>
      </w:r>
      <w:r>
        <w:t xml:space="preserve"> </w:t>
      </w:r>
      <w:r>
        <w:rPr>
          <w:spacing w:val="-2"/>
        </w:rPr>
        <w:t>发展理念指导文旅融合，传播生态文明，倡导构建科技</w:t>
      </w:r>
      <w:r>
        <w:rPr>
          <w:spacing w:val="-3"/>
        </w:rPr>
        <w:t>含量高、</w:t>
      </w:r>
      <w:r>
        <w:t xml:space="preserve"> </w:t>
      </w:r>
      <w:r>
        <w:rPr>
          <w:spacing w:val="8"/>
        </w:rPr>
        <w:t>资源消耗低、环境污染少的生产结构及勤俭节约、绿色低碳、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文明健康的生活与旅游消费方式。 6. 国际化发展战略</w:t>
      </w:r>
    </w:p>
    <w:p w14:paraId="047E5D59">
      <w:pPr>
        <w:pStyle w:val="2"/>
        <w:spacing w:before="51" w:line="335" w:lineRule="auto"/>
        <w:ind w:left="38" w:right="102" w:firstLine="639"/>
        <w:jc w:val="both"/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持续推动文化和旅游业扩大开放。借</w:t>
      </w:r>
      <w:r>
        <w:rPr>
          <w:spacing w:val="5"/>
        </w:rPr>
        <w:t>助天津独特的风貌建 筑等文化和旅游资源，扩大宣传推广力度，提升服务水平，提</w:t>
      </w:r>
      <w:r>
        <w:rPr>
          <w:spacing w:val="17"/>
        </w:rPr>
        <w:t xml:space="preserve"> </w:t>
      </w:r>
      <w:r>
        <w:rPr>
          <w:spacing w:val="7"/>
        </w:rPr>
        <w:t>高天津文化和旅游的国际化水平。</w:t>
      </w:r>
    </w:p>
    <w:p w14:paraId="7CB9DB3C">
      <w:pPr>
        <w:spacing w:before="36" w:line="228" w:lineRule="auto"/>
        <w:ind w:left="68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四、空间布局和功能分区</w:t>
      </w:r>
    </w:p>
    <w:p w14:paraId="251F78AF">
      <w:pPr>
        <w:spacing w:before="177" w:line="231" w:lineRule="auto"/>
        <w:ind w:left="692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（一）空间布局</w:t>
      </w:r>
    </w:p>
    <w:p w14:paraId="66940ABC">
      <w:pPr>
        <w:pStyle w:val="2"/>
        <w:spacing w:before="175" w:line="330" w:lineRule="auto"/>
        <w:ind w:left="34" w:firstLine="643"/>
        <w:jc w:val="both"/>
      </w:pPr>
      <w:r>
        <w:rPr>
          <w:spacing w:val="-10"/>
        </w:rPr>
        <w:t>根据《天津市国土空间发展战略（</w:t>
      </w:r>
      <w:r>
        <w:rPr>
          <w:rFonts w:ascii="Times New Roman" w:hAnsi="Times New Roman" w:eastAsia="Times New Roman" w:cs="Times New Roman"/>
          <w:spacing w:val="-10"/>
        </w:rPr>
        <w:t>2020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-10"/>
        </w:rPr>
        <w:t>年）》和天</w:t>
      </w:r>
      <w:r>
        <w:rPr>
          <w:spacing w:val="-11"/>
        </w:rPr>
        <w:t>津市“十</w:t>
      </w:r>
      <w:r>
        <w:t xml:space="preserve"> </w:t>
      </w:r>
      <w:r>
        <w:rPr>
          <w:spacing w:val="-11"/>
        </w:rPr>
        <w:t>四五</w:t>
      </w:r>
      <w:r>
        <w:rPr>
          <w:spacing w:val="-93"/>
        </w:rPr>
        <w:t xml:space="preserve"> </w:t>
      </w:r>
      <w:r>
        <w:rPr>
          <w:spacing w:val="-11"/>
        </w:rPr>
        <w:t>”期间规划建设“津城</w:t>
      </w:r>
      <w:r>
        <w:rPr>
          <w:spacing w:val="-110"/>
        </w:rPr>
        <w:t xml:space="preserve"> </w:t>
      </w:r>
      <w:r>
        <w:rPr>
          <w:spacing w:val="-11"/>
        </w:rPr>
        <w:t>”、“滨城</w:t>
      </w:r>
      <w:r>
        <w:rPr>
          <w:spacing w:val="-110"/>
        </w:rPr>
        <w:t xml:space="preserve"> </w:t>
      </w:r>
      <w:r>
        <w:rPr>
          <w:spacing w:val="-11"/>
        </w:rPr>
        <w:t>”双城发展格局的战略部</w:t>
      </w:r>
      <w:r>
        <w:t xml:space="preserve"> </w:t>
      </w:r>
      <w:r>
        <w:rPr>
          <w:spacing w:val="6"/>
        </w:rPr>
        <w:t>署，遵循规划继承性、产业集聚性和文旅融合</w:t>
      </w:r>
      <w:r>
        <w:rPr>
          <w:spacing w:val="5"/>
        </w:rPr>
        <w:t>性等原则，“十</w:t>
      </w:r>
      <w:r>
        <w:t xml:space="preserve"> </w:t>
      </w:r>
      <w:r>
        <w:rPr>
          <w:spacing w:val="2"/>
        </w:rPr>
        <w:t>四五</w:t>
      </w:r>
      <w:r>
        <w:rPr>
          <w:spacing w:val="-97"/>
        </w:rPr>
        <w:t xml:space="preserve"> </w:t>
      </w:r>
      <w:r>
        <w:rPr>
          <w:spacing w:val="2"/>
        </w:rPr>
        <w:t>”时期，着力构建我市“一核一带两园三区六组团</w:t>
      </w:r>
      <w:r>
        <w:rPr>
          <w:spacing w:val="-112"/>
        </w:rPr>
        <w:t xml:space="preserve"> </w:t>
      </w:r>
      <w:r>
        <w:rPr>
          <w:spacing w:val="2"/>
        </w:rPr>
        <w:t>”的文</w:t>
      </w:r>
      <w:r>
        <w:t xml:space="preserve"> </w:t>
      </w:r>
      <w:r>
        <w:rPr>
          <w:spacing w:val="6"/>
        </w:rPr>
        <w:t>旅融合发展空间布局，即突出一个中心城区</w:t>
      </w:r>
      <w:r>
        <w:rPr>
          <w:spacing w:val="5"/>
        </w:rPr>
        <w:t>都市文化和旅游极</w:t>
      </w:r>
      <w:r>
        <w:t xml:space="preserve"> </w:t>
      </w:r>
      <w:r>
        <w:rPr>
          <w:spacing w:val="6"/>
        </w:rPr>
        <w:t>核，打造一条海河亲水主题旅游发展带，推动两个</w:t>
      </w:r>
      <w:r>
        <w:rPr>
          <w:spacing w:val="5"/>
        </w:rPr>
        <w:t>国家文化公</w:t>
      </w:r>
      <w:r>
        <w:t xml:space="preserve"> </w:t>
      </w:r>
      <w:r>
        <w:rPr>
          <w:spacing w:val="6"/>
        </w:rPr>
        <w:t>园规划实施，建设三个代表山野乡村文化、滨</w:t>
      </w:r>
      <w:r>
        <w:rPr>
          <w:spacing w:val="5"/>
        </w:rPr>
        <w:t>海休闲文化和绿</w:t>
      </w:r>
      <w:r>
        <w:t xml:space="preserve"> </w:t>
      </w:r>
      <w:r>
        <w:rPr>
          <w:spacing w:val="6"/>
        </w:rPr>
        <w:t>色生态文化的特色旅游区，形成西青崇文尚武</w:t>
      </w:r>
      <w:r>
        <w:rPr>
          <w:spacing w:val="5"/>
        </w:rPr>
        <w:t>生态田园、宁河</w:t>
      </w:r>
      <w:r>
        <w:t xml:space="preserve"> </w:t>
      </w:r>
      <w:r>
        <w:rPr>
          <w:spacing w:val="-14"/>
        </w:rPr>
        <w:t>乡土文化与湿地游憩、宝坻都市休闲农业、静海“体育＋康养</w:t>
      </w:r>
      <w:r>
        <w:rPr>
          <w:spacing w:val="-109"/>
        </w:rPr>
        <w:t xml:space="preserve"> </w:t>
      </w:r>
      <w:r>
        <w:rPr>
          <w:spacing w:val="-14"/>
        </w:rPr>
        <w:t>”、</w:t>
      </w:r>
      <w:r>
        <w:t xml:space="preserve"> </w:t>
      </w:r>
      <w:r>
        <w:rPr>
          <w:spacing w:val="8"/>
        </w:rPr>
        <w:t>武清京津时尚文化体验、北辰近郊水镇度假六个组团。</w:t>
      </w:r>
    </w:p>
    <w:p w14:paraId="5E262110">
      <w:pPr>
        <w:spacing w:before="55" w:line="236" w:lineRule="auto"/>
        <w:ind w:left="692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（二）功能分区</w:t>
      </w:r>
    </w:p>
    <w:p w14:paraId="163CBC72">
      <w:pPr>
        <w:pStyle w:val="2"/>
        <w:spacing w:before="163" w:line="228" w:lineRule="auto"/>
        <w:ind w:left="692"/>
      </w:pPr>
      <w:r>
        <w:rPr>
          <w:rFonts w:ascii="Times New Roman" w:hAnsi="Times New Roman" w:eastAsia="Times New Roman" w:cs="Times New Roman"/>
          <w:spacing w:val="-3"/>
        </w:rPr>
        <w:t>1.</w:t>
      </w:r>
      <w:r>
        <w:rPr>
          <w:spacing w:val="-3"/>
        </w:rPr>
        <w:t>一核</w:t>
      </w:r>
    </w:p>
    <w:p w14:paraId="37562F5E">
      <w:pPr>
        <w:pStyle w:val="2"/>
        <w:spacing w:before="178" w:line="317" w:lineRule="auto"/>
        <w:ind w:left="42" w:right="102" w:firstLine="674"/>
        <w:rPr>
          <w:spacing w:val="4"/>
        </w:rPr>
      </w:pPr>
      <w:r>
        <w:rPr>
          <w:spacing w:val="4"/>
        </w:rPr>
        <w:t>中心城区都市文化和旅游极核，包括和平区</w:t>
      </w:r>
      <w:r>
        <w:rPr>
          <w:spacing w:val="3"/>
        </w:rPr>
        <w:t>、河北区、河</w:t>
      </w:r>
      <w:r>
        <w:t xml:space="preserve"> </w:t>
      </w:r>
      <w:r>
        <w:rPr>
          <w:spacing w:val="4"/>
        </w:rPr>
        <w:t>东区、河西区、南开区和红桥区六个行政区域。</w:t>
      </w:r>
    </w:p>
    <w:p w14:paraId="081351A1">
      <w:pPr>
        <w:pStyle w:val="2"/>
        <w:spacing w:before="178" w:line="317" w:lineRule="auto"/>
        <w:ind w:left="42" w:right="102" w:firstLine="674"/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</w:pPr>
      <w:r>
        <w:rPr>
          <w:spacing w:val="4"/>
        </w:rPr>
        <w:t>深化“近代中国看天津 ”核心品牌，充分利用天津城市风 貌中西合璧、古今兼容的特点，整体统筹天津近代历史文化资 源，按照“宜整合则整合、宜售则售、宜租则租 ”的原则，稳</w:t>
      </w:r>
      <w:r>
        <w:rPr>
          <w:spacing w:val="4"/>
          <w:lang w:val="en-US" w:eastAsia="en-US"/>
        </w:rPr>
        <w:t>妥推进小洋楼等历史文化资源的盘活处置和有效利用，整体构 建天津近代都市历史文化资源的网络化开发结构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。通过将小洋 楼为代表的单体点、异国风情街为代表的步道线、历史文化街 区为代表的文化面、近现代名人逸闻轶事为代表的故事体充分 融合联动，形成综合性、多元化的历史文化空间结构。</w:t>
      </w:r>
    </w:p>
    <w:p w14:paraId="0182F00D">
      <w:pPr>
        <w:pStyle w:val="2"/>
        <w:spacing w:before="178" w:line="317" w:lineRule="auto"/>
        <w:ind w:left="42" w:right="102" w:firstLine="674"/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</w:pPr>
    </w:p>
    <w:p w14:paraId="77E4E592">
      <w:pPr>
        <w:pStyle w:val="2"/>
        <w:spacing w:before="178" w:line="317" w:lineRule="auto"/>
        <w:ind w:left="42" w:right="102" w:firstLine="674"/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</w:pPr>
    </w:p>
    <w:p w14:paraId="1F7D438F">
      <w:pPr>
        <w:pStyle w:val="2"/>
        <w:spacing w:before="178" w:line="317" w:lineRule="auto"/>
        <w:ind w:left="42" w:right="102" w:firstLine="674"/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</w:pPr>
    </w:p>
    <w:p w14:paraId="5B76B550">
      <w:pPr>
        <w:pStyle w:val="2"/>
        <w:spacing w:before="178" w:line="317" w:lineRule="auto"/>
        <w:ind w:left="42" w:right="102" w:firstLine="674"/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</w:pPr>
    </w:p>
    <w:p w14:paraId="7E7DBF5B">
      <w:pPr>
        <w:pStyle w:val="2"/>
        <w:spacing w:before="178" w:line="317" w:lineRule="auto"/>
        <w:ind w:left="42" w:right="102" w:firstLine="674"/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</w:pPr>
    </w:p>
    <w:p w14:paraId="20A7137D">
      <w:pPr>
        <w:pStyle w:val="2"/>
        <w:spacing w:before="178" w:line="317" w:lineRule="auto"/>
        <w:ind w:left="42" w:right="102" w:firstLine="674"/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</w:pPr>
    </w:p>
    <w:p w14:paraId="004A1879">
      <w:pPr>
        <w:pStyle w:val="2"/>
        <w:spacing w:before="178" w:line="317" w:lineRule="auto"/>
        <w:ind w:left="42" w:right="102" w:firstLine="674"/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</w:pPr>
    </w:p>
    <w:p w14:paraId="39B0AEDF">
      <w:pPr>
        <w:pStyle w:val="2"/>
        <w:spacing w:before="178" w:line="317" w:lineRule="auto"/>
        <w:ind w:left="42" w:right="102" w:firstLine="674"/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424EF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526" w:type="dxa"/>
            <w:vAlign w:val="top"/>
          </w:tcPr>
          <w:p w14:paraId="132C36BF">
            <w:pPr>
              <w:pStyle w:val="6"/>
              <w:spacing w:before="195" w:line="227" w:lineRule="auto"/>
              <w:ind w:left="924"/>
            </w:pPr>
            <w:r>
              <w:rPr>
                <w:spacing w:val="5"/>
              </w:rPr>
              <w:t>专栏一：</w:t>
            </w:r>
            <w:r>
              <w:rPr>
                <w:spacing w:val="-77"/>
              </w:rPr>
              <w:t xml:space="preserve"> </w:t>
            </w:r>
            <w:r>
              <w:rPr>
                <w:spacing w:val="5"/>
              </w:rPr>
              <w:t>中心城区都市文化和旅游融合重点项目</w:t>
            </w:r>
          </w:p>
        </w:tc>
      </w:tr>
      <w:tr w14:paraId="6B3A7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0" w:hRule="atLeast"/>
        </w:trPr>
        <w:tc>
          <w:tcPr>
            <w:tcW w:w="8526" w:type="dxa"/>
            <w:vAlign w:val="top"/>
          </w:tcPr>
          <w:p w14:paraId="0885461F">
            <w:pPr>
              <w:pStyle w:val="6"/>
              <w:spacing w:before="176" w:line="325" w:lineRule="auto"/>
              <w:ind w:left="126" w:right="104" w:firstLine="659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构建以五大道文化旅游区为中心的集赤峰道、</w:t>
            </w:r>
            <w:r>
              <w:rPr>
                <w:spacing w:val="-68"/>
              </w:rPr>
              <w:t xml:space="preserve"> </w:t>
            </w:r>
            <w:r>
              <w:rPr>
                <w:spacing w:val="7"/>
              </w:rPr>
              <w:t>中心花</w:t>
            </w:r>
            <w:r>
              <w:t xml:space="preserve"> </w:t>
            </w:r>
            <w:r>
              <w:rPr>
                <w:spacing w:val="9"/>
              </w:rPr>
              <w:t>园、劝业场、承德道、解放北路、五大道、鞍</w:t>
            </w:r>
            <w:r>
              <w:rPr>
                <w:spacing w:val="8"/>
              </w:rPr>
              <w:t>山道、解放南</w:t>
            </w:r>
            <w:r>
              <w:t xml:space="preserve"> </w:t>
            </w:r>
            <w:r>
              <w:rPr>
                <w:spacing w:val="8"/>
              </w:rPr>
              <w:t>路、泰安道等为一体的综合性文化旅游网，并与海河北岸意</w:t>
            </w:r>
            <w:r>
              <w:rPr>
                <w:spacing w:val="15"/>
              </w:rPr>
              <w:t xml:space="preserve"> </w:t>
            </w:r>
            <w:r>
              <w:rPr>
                <w:spacing w:val="9"/>
              </w:rPr>
              <w:t>式风情街共同形成体现天津都市文化底蕴的</w:t>
            </w:r>
            <w:r>
              <w:rPr>
                <w:spacing w:val="8"/>
              </w:rPr>
              <w:t>代表性区域。</w:t>
            </w:r>
          </w:p>
          <w:p w14:paraId="7E67FA06">
            <w:pPr>
              <w:pStyle w:val="6"/>
              <w:spacing w:before="55" w:line="323" w:lineRule="auto"/>
              <w:ind w:left="130" w:right="109" w:firstLine="625"/>
              <w:jc w:val="both"/>
            </w:pPr>
            <w:r>
              <w:rPr>
                <w:rFonts w:ascii="Times New Roman" w:hAnsi="Times New Roman" w:eastAsia="Times New Roman" w:cs="Times New Roman"/>
                <w:spacing w:val="11"/>
              </w:rPr>
              <w:t>2.</w:t>
            </w:r>
            <w:r>
              <w:rPr>
                <w:spacing w:val="11"/>
              </w:rPr>
              <w:t>在严格保护历史文化街区的基础上，重点挖掘历史文</w:t>
            </w:r>
            <w:r>
              <w:rPr>
                <w:spacing w:val="17"/>
              </w:rPr>
              <w:t xml:space="preserve"> </w:t>
            </w:r>
            <w:r>
              <w:rPr>
                <w:spacing w:val="8"/>
              </w:rPr>
              <w:t>化名人故居的旅游开发价值，积极推进小洋楼等历史文化资</w:t>
            </w:r>
            <w:r>
              <w:rPr>
                <w:spacing w:val="12"/>
              </w:rPr>
              <w:t xml:space="preserve"> </w:t>
            </w:r>
            <w:r>
              <w:rPr>
                <w:spacing w:val="7"/>
              </w:rPr>
              <w:t>源的盘活处置和有效利用。</w:t>
            </w:r>
          </w:p>
          <w:p w14:paraId="7A15115C">
            <w:pPr>
              <w:pStyle w:val="6"/>
              <w:spacing w:before="52" w:line="323" w:lineRule="auto"/>
              <w:ind w:left="128" w:right="104" w:firstLine="632"/>
              <w:jc w:val="both"/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 xml:space="preserve">古文化街景区提升改造项目：集中展示天津本土妈祖 </w:t>
            </w:r>
            <w:r>
              <w:rPr>
                <w:spacing w:val="-3"/>
              </w:rPr>
              <w:t>文化、漕运文化、码头文化、市井文化和民俗文化，打</w:t>
            </w:r>
            <w:r>
              <w:rPr>
                <w:spacing w:val="-4"/>
              </w:rPr>
              <w:t>造“老</w:t>
            </w:r>
            <w:r>
              <w:t xml:space="preserve"> </w:t>
            </w:r>
            <w:r>
              <w:rPr>
                <w:spacing w:val="3"/>
              </w:rPr>
              <w:t>城津韵</w:t>
            </w:r>
            <w:r>
              <w:rPr>
                <w:spacing w:val="-112"/>
              </w:rPr>
              <w:t xml:space="preserve"> </w:t>
            </w:r>
            <w:r>
              <w:rPr>
                <w:spacing w:val="3"/>
              </w:rPr>
              <w:t>”主题旅游产品。</w:t>
            </w:r>
          </w:p>
          <w:p w14:paraId="353F3C5B">
            <w:pPr>
              <w:pStyle w:val="6"/>
              <w:spacing w:before="52" w:line="328" w:lineRule="auto"/>
              <w:ind w:left="125" w:right="4" w:firstLine="628"/>
              <w:jc w:val="both"/>
            </w:pPr>
            <w:r>
              <w:rPr>
                <w:rFonts w:ascii="Times New Roman" w:hAnsi="Times New Roman" w:eastAsia="Times New Roman" w:cs="Times New Roman"/>
                <w:spacing w:val="3"/>
              </w:rPr>
              <w:t>4.</w:t>
            </w:r>
            <w:r>
              <w:rPr>
                <w:spacing w:val="3"/>
              </w:rPr>
              <w:t>金街步行街改造提升项目：以金街为核心，以和平路、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滨江道、南京路为轴线，建设新兴购物、经</w:t>
            </w:r>
            <w:r>
              <w:rPr>
                <w:spacing w:val="8"/>
              </w:rPr>
              <w:t>典百货、综合消</w:t>
            </w:r>
            <w:r>
              <w:t xml:space="preserve"> </w:t>
            </w:r>
            <w:r>
              <w:rPr>
                <w:spacing w:val="-3"/>
              </w:rPr>
              <w:t>费、时尚商业四大组团，加快构建赤峰道、锦州道“</w:t>
            </w:r>
            <w:r>
              <w:rPr>
                <w:spacing w:val="-99"/>
              </w:rPr>
              <w:t xml:space="preserve"> </w:t>
            </w:r>
            <w:r>
              <w:rPr>
                <w:spacing w:val="-3"/>
              </w:rPr>
              <w:t>两翼</w:t>
            </w:r>
            <w:r>
              <w:rPr>
                <w:spacing w:val="-110"/>
              </w:rPr>
              <w:t xml:space="preserve"> </w:t>
            </w:r>
            <w:r>
              <w:rPr>
                <w:spacing w:val="-3"/>
              </w:rPr>
              <w:t>”，</w:t>
            </w:r>
            <w:r>
              <w:t xml:space="preserve"> </w:t>
            </w:r>
            <w:r>
              <w:rPr>
                <w:spacing w:val="8"/>
              </w:rPr>
              <w:t>协同发展辽宁路、新华路、山东路、河北路、河南路、山西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路、陕西路“七横</w:t>
            </w:r>
            <w:r>
              <w:rPr>
                <w:spacing w:val="-106"/>
              </w:rPr>
              <w:t xml:space="preserve"> </w:t>
            </w:r>
            <w:r>
              <w:rPr>
                <w:spacing w:val="4"/>
              </w:rPr>
              <w:t>”，实现“一核引领、三轴支撑、</w:t>
            </w:r>
            <w:r>
              <w:rPr>
                <w:spacing w:val="-83"/>
              </w:rPr>
              <w:t xml:space="preserve"> </w:t>
            </w:r>
            <w:r>
              <w:rPr>
                <w:spacing w:val="4"/>
              </w:rPr>
              <w:t>四组团</w:t>
            </w:r>
            <w:r>
              <w:t xml:space="preserve"> </w:t>
            </w:r>
            <w:r>
              <w:rPr>
                <w:spacing w:val="4"/>
              </w:rPr>
              <w:t>联动、两翼七横协同</w:t>
            </w:r>
            <w:r>
              <w:rPr>
                <w:spacing w:val="-101"/>
              </w:rPr>
              <w:t xml:space="preserve"> </w:t>
            </w:r>
            <w:r>
              <w:rPr>
                <w:spacing w:val="4"/>
              </w:rPr>
              <w:t>”的布局。</w:t>
            </w:r>
          </w:p>
          <w:p w14:paraId="293C9D7C">
            <w:pPr>
              <w:pStyle w:val="6"/>
              <w:spacing w:before="57" w:line="282" w:lineRule="auto"/>
              <w:ind w:left="130" w:right="109" w:firstLine="633"/>
            </w:pPr>
            <w:r>
              <w:rPr>
                <w:rFonts w:ascii="Times New Roman" w:hAnsi="Times New Roman" w:eastAsia="Times New Roman" w:cs="Times New Roman"/>
                <w:spacing w:val="6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6"/>
              </w:rPr>
              <w:t>意式风情区“</w:t>
            </w:r>
            <w:r>
              <w:rPr>
                <w:spacing w:val="-109"/>
              </w:rPr>
              <w:t xml:space="preserve"> </w:t>
            </w:r>
            <w:r>
              <w:rPr>
                <w:spacing w:val="6"/>
              </w:rPr>
              <w:t>欧陆风情</w:t>
            </w:r>
            <w:r>
              <w:rPr>
                <w:spacing w:val="-110"/>
              </w:rPr>
              <w:t xml:space="preserve"> </w:t>
            </w:r>
            <w:r>
              <w:rPr>
                <w:spacing w:val="6"/>
              </w:rPr>
              <w:t>”特色餐饮升级项目：美化亮</w:t>
            </w:r>
            <w:r>
              <w:t xml:space="preserve"> </w:t>
            </w:r>
            <w:r>
              <w:rPr>
                <w:spacing w:val="8"/>
              </w:rPr>
              <w:t>化街区灯光夜景，吸引国内外著名餐饮、酒吧、精品专卖店</w:t>
            </w:r>
          </w:p>
        </w:tc>
      </w:tr>
    </w:tbl>
    <w:p w14:paraId="63352EE5">
      <w:pPr>
        <w:rPr>
          <w:rFonts w:ascii="Arial"/>
          <w:sz w:val="21"/>
        </w:rPr>
      </w:pPr>
    </w:p>
    <w:p w14:paraId="63FE82E1">
      <w:pPr>
        <w:spacing w:line="91" w:lineRule="auto"/>
        <w:rPr>
          <w:rFonts w:ascii="Arial"/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4B1E0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8526" w:type="dxa"/>
            <w:vAlign w:val="top"/>
          </w:tcPr>
          <w:p w14:paraId="23D22353">
            <w:pPr>
              <w:pStyle w:val="6"/>
              <w:spacing w:before="182" w:line="279" w:lineRule="auto"/>
              <w:ind w:left="158" w:right="107" w:hanging="18"/>
            </w:pPr>
            <w:r>
              <w:rPr>
                <w:spacing w:val="8"/>
              </w:rPr>
              <w:t>等业态进驻，推动名人故居、博物馆延长展览时间，增设夜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间文化演出、影视拍摄等服务业态，形成商旅文互动格局。</w:t>
            </w:r>
          </w:p>
        </w:tc>
      </w:tr>
    </w:tbl>
    <w:p w14:paraId="186559D9">
      <w:pPr>
        <w:pStyle w:val="2"/>
        <w:spacing w:before="175" w:line="226" w:lineRule="auto"/>
        <w:ind w:left="760"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一带</w:t>
      </w:r>
    </w:p>
    <w:p w14:paraId="0F192080">
      <w:pPr>
        <w:pStyle w:val="2"/>
        <w:spacing w:before="180" w:line="324" w:lineRule="auto"/>
        <w:ind w:left="132" w:firstLine="641"/>
      </w:pPr>
      <w:r>
        <w:rPr>
          <w:spacing w:val="10"/>
        </w:rPr>
        <w:t>按照“提升上游综合服务质量，保护中游绿色生态</w:t>
      </w:r>
      <w:r>
        <w:rPr>
          <w:spacing w:val="9"/>
        </w:rPr>
        <w:t>环境，</w:t>
      </w:r>
      <w:r>
        <w:t xml:space="preserve"> </w:t>
      </w:r>
      <w:r>
        <w:rPr>
          <w:spacing w:val="4"/>
        </w:rPr>
        <w:t>开发下游人文旅游资源</w:t>
      </w:r>
      <w:r>
        <w:rPr>
          <w:spacing w:val="-109"/>
        </w:rPr>
        <w:t xml:space="preserve"> </w:t>
      </w:r>
      <w:r>
        <w:rPr>
          <w:spacing w:val="4"/>
        </w:rPr>
        <w:t>”的总体构想，打造海河亲水主题旅游</w:t>
      </w:r>
      <w:r>
        <w:t xml:space="preserve"> </w:t>
      </w:r>
      <w:r>
        <w:rPr>
          <w:spacing w:val="-2"/>
        </w:rPr>
        <w:t>发展带。在海河上游中心城区段，依托海河沿岸历史文化资源，</w:t>
      </w:r>
      <w:r>
        <w:rPr>
          <w:spacing w:val="14"/>
        </w:rPr>
        <w:t xml:space="preserve"> </w:t>
      </w:r>
      <w:r>
        <w:rPr>
          <w:spacing w:val="6"/>
        </w:rPr>
        <w:t>梳理津派文化发展脉络，以两岸近代建筑景</w:t>
      </w:r>
      <w:r>
        <w:rPr>
          <w:spacing w:val="5"/>
        </w:rPr>
        <w:t>观与河道景观为载</w:t>
      </w:r>
      <w:r>
        <w:t xml:space="preserve"> </w:t>
      </w:r>
      <w:r>
        <w:rPr>
          <w:spacing w:val="10"/>
        </w:rPr>
        <w:t>体，推动海河旅游资源开发、文化资源展示、基础设施建</w:t>
      </w:r>
      <w:r>
        <w:rPr>
          <w:spacing w:val="9"/>
        </w:rPr>
        <w:t>设、</w:t>
      </w:r>
      <w:r>
        <w:t xml:space="preserve"> </w:t>
      </w:r>
      <w:r>
        <w:rPr>
          <w:spacing w:val="6"/>
        </w:rPr>
        <w:t>生态景观提升、游览观光服务和夜间经济打造，提</w:t>
      </w:r>
      <w:r>
        <w:rPr>
          <w:spacing w:val="5"/>
        </w:rPr>
        <w:t>升海河整体</w:t>
      </w:r>
      <w:r>
        <w:t xml:space="preserve"> </w:t>
      </w:r>
      <w:r>
        <w:rPr>
          <w:spacing w:val="10"/>
        </w:rPr>
        <w:t>形象和知名度。海河中游串联天津市绿色生态屏障旅游线</w:t>
      </w:r>
      <w:r>
        <w:rPr>
          <w:spacing w:val="9"/>
        </w:rPr>
        <w:t>路，</w:t>
      </w:r>
      <w:r>
        <w:t xml:space="preserve"> </w:t>
      </w:r>
      <w:r>
        <w:rPr>
          <w:spacing w:val="-2"/>
        </w:rPr>
        <w:t>实现生态旅游、休闲旅游、乡村旅游、文化创意旅游相互衔接。</w:t>
      </w:r>
      <w:r>
        <w:rPr>
          <w:spacing w:val="14"/>
        </w:rPr>
        <w:t xml:space="preserve"> </w:t>
      </w:r>
      <w:r>
        <w:rPr>
          <w:spacing w:val="18"/>
        </w:rPr>
        <w:t>海河下游旅游带要发挥河海交汇的地理优势和近代</w:t>
      </w:r>
      <w:r>
        <w:rPr>
          <w:spacing w:val="17"/>
        </w:rPr>
        <w:t>工业文明</w:t>
      </w:r>
      <w:r>
        <w:t xml:space="preserve"> </w:t>
      </w:r>
      <w:r>
        <w:rPr>
          <w:spacing w:val="10"/>
        </w:rPr>
        <w:t>遗址密集的资源优势，水陆并举，河海互动，整合文物景</w:t>
      </w:r>
      <w:r>
        <w:rPr>
          <w:spacing w:val="9"/>
        </w:rPr>
        <w:t>观、</w:t>
      </w:r>
      <w:r>
        <w:t xml:space="preserve"> </w:t>
      </w:r>
      <w:r>
        <w:rPr>
          <w:spacing w:val="9"/>
        </w:rPr>
        <w:t>建筑景观、堤岸景观和舟船景观，打造亲水主</w:t>
      </w:r>
      <w:r>
        <w:rPr>
          <w:spacing w:val="8"/>
        </w:rPr>
        <w:t>题旅游新高地。</w:t>
      </w: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5019C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526" w:type="dxa"/>
            <w:vAlign w:val="top"/>
          </w:tcPr>
          <w:p w14:paraId="436C0099">
            <w:pPr>
              <w:pStyle w:val="6"/>
              <w:spacing w:before="194" w:line="226" w:lineRule="auto"/>
              <w:ind w:left="1246"/>
            </w:pPr>
            <w:r>
              <w:rPr>
                <w:spacing w:val="8"/>
              </w:rPr>
              <w:t>专栏二：海河亲水主题旅游发展带重点项目</w:t>
            </w:r>
          </w:p>
        </w:tc>
      </w:tr>
      <w:tr w14:paraId="1205D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3" w:hRule="atLeast"/>
        </w:trPr>
        <w:tc>
          <w:tcPr>
            <w:tcW w:w="8526" w:type="dxa"/>
            <w:vAlign w:val="top"/>
          </w:tcPr>
          <w:p w14:paraId="60C53CA1">
            <w:pPr>
              <w:pStyle w:val="6"/>
              <w:spacing w:before="172" w:line="327" w:lineRule="auto"/>
              <w:ind w:left="130" w:right="109" w:firstLine="655"/>
            </w:pPr>
            <w:r>
              <w:rPr>
                <w:rFonts w:ascii="Times New Roman" w:hAnsi="Times New Roman" w:eastAsia="Times New Roman" w:cs="Times New Roman"/>
                <w:spacing w:val="8"/>
              </w:rPr>
              <w:t>1.</w:t>
            </w:r>
            <w:r>
              <w:rPr>
                <w:spacing w:val="8"/>
              </w:rPr>
              <w:t>海河文化旅游带拓展提升改造项目：提升两岸</w:t>
            </w:r>
            <w:r>
              <w:rPr>
                <w:spacing w:val="7"/>
              </w:rPr>
              <w:t>景观照</w:t>
            </w:r>
            <w:r>
              <w:t xml:space="preserve"> </w:t>
            </w:r>
            <w:r>
              <w:rPr>
                <w:spacing w:val="8"/>
              </w:rPr>
              <w:t>明、增加游船数量和航线，开发三岔河口至海河柳林地区的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海河游览服务，实现海河上游全线通航，并与大运河实现航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线互通，重点规划建设津湾码头、天妃码头、凯德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MALL</w:t>
            </w:r>
            <w:r>
              <w:rPr>
                <w:rFonts w:ascii="Times New Roman" w:hAnsi="Times New Roman" w:eastAsia="Times New Roman" w:cs="Times New Roman"/>
                <w:spacing w:val="9"/>
              </w:rPr>
              <w:t>-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spacing w:val="6"/>
              </w:rPr>
              <w:t>天津湾码头三大节点，</w:t>
            </w:r>
            <w:r>
              <w:rPr>
                <w:spacing w:val="-80"/>
              </w:rPr>
              <w:t xml:space="preserve"> </w:t>
            </w:r>
            <w:r>
              <w:rPr>
                <w:spacing w:val="6"/>
              </w:rPr>
              <w:t>串联海河沿线天津站和滨江道商贸</w:t>
            </w:r>
          </w:p>
          <w:p w14:paraId="44434419">
            <w:pPr>
              <w:pStyle w:val="6"/>
              <w:spacing w:before="56" w:line="228" w:lineRule="auto"/>
              <w:ind w:left="163"/>
            </w:pPr>
            <w:r>
              <w:rPr>
                <w:spacing w:val="7"/>
              </w:rPr>
              <w:t>圈、棉三创意园等特色街区，形成完整的海河游线。</w:t>
            </w:r>
          </w:p>
          <w:p w14:paraId="22E2A6A9">
            <w:pPr>
              <w:pStyle w:val="6"/>
              <w:spacing w:before="179" w:line="299" w:lineRule="auto"/>
              <w:ind w:left="130" w:right="109" w:firstLine="625"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海河下游近代工业遗产保护性开发及历史文化挖掘弘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扬建设项目：重点打造海河外滩观光区、响螺湾中心商务旅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游区、潮音寺民俗旅游区、北洋水师大沽船坞游览区、大沽</w:t>
            </w:r>
          </w:p>
        </w:tc>
      </w:tr>
    </w:tbl>
    <w:p w14:paraId="72FA6BBC">
      <w:pPr>
        <w:rPr>
          <w:rFonts w:ascii="Arial"/>
          <w:sz w:val="21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314C1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9" w:hRule="atLeast"/>
        </w:trPr>
        <w:tc>
          <w:tcPr>
            <w:tcW w:w="8526" w:type="dxa"/>
            <w:vAlign w:val="top"/>
          </w:tcPr>
          <w:p w14:paraId="36E3B70B">
            <w:pPr>
              <w:pStyle w:val="6"/>
              <w:spacing w:before="180" w:line="226" w:lineRule="auto"/>
              <w:ind w:left="186"/>
            </w:pPr>
            <w:r>
              <w:rPr>
                <w:spacing w:val="2"/>
              </w:rPr>
              <w:t>口炮台遗址区等聚客锚地。</w:t>
            </w:r>
          </w:p>
          <w:p w14:paraId="085D339F">
            <w:pPr>
              <w:pStyle w:val="6"/>
              <w:spacing w:before="178" w:line="326" w:lineRule="auto"/>
              <w:ind w:left="127" w:right="109" w:firstLine="633"/>
              <w:jc w:val="both"/>
            </w:pPr>
            <w:r>
              <w:rPr>
                <w:rFonts w:ascii="Times New Roman" w:hAnsi="Times New Roman" w:eastAsia="Times New Roman" w:cs="Times New Roman"/>
                <w:spacing w:val="9"/>
              </w:rPr>
              <w:t>3.</w:t>
            </w:r>
            <w:r>
              <w:rPr>
                <w:spacing w:val="9"/>
              </w:rPr>
              <w:t>开发自海河上游至国家会展中心的游船航线</w:t>
            </w:r>
            <w:r>
              <w:rPr>
                <w:spacing w:val="8"/>
              </w:rPr>
              <w:t>，建设集</w:t>
            </w:r>
            <w:r>
              <w:t xml:space="preserve"> </w:t>
            </w:r>
            <w:r>
              <w:rPr>
                <w:spacing w:val="8"/>
              </w:rPr>
              <w:t>文化和旅游消费于一体的新型游客服务中心和现代码头，实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现岸上岸下联动、周边商圈互动，充分利用国家会展中心资</w:t>
            </w:r>
            <w:r>
              <w:rPr>
                <w:spacing w:val="14"/>
              </w:rPr>
              <w:t xml:space="preserve"> </w:t>
            </w:r>
            <w:r>
              <w:rPr>
                <w:spacing w:val="7"/>
              </w:rPr>
              <w:t>源，大力发展会展旅游。</w:t>
            </w:r>
          </w:p>
          <w:p w14:paraId="7029A708">
            <w:pPr>
              <w:pStyle w:val="6"/>
              <w:spacing w:before="48" w:line="307" w:lineRule="auto"/>
              <w:ind w:left="127" w:right="109" w:firstLine="625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7"/>
              </w:rPr>
              <w:t>以海河帆船训练基地项目为抓手，推出系列特色帆船</w:t>
            </w:r>
            <w:r>
              <w:t xml:space="preserve"> </w:t>
            </w:r>
            <w:r>
              <w:rPr>
                <w:spacing w:val="8"/>
              </w:rPr>
              <w:t>主题旅游产品，开展帆船运动体验、帆船技能专业培训、个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性化旅拍，培育、策划和组织帆船运动赛事，打造帆船“体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验</w:t>
            </w:r>
            <w:r>
              <w:rPr>
                <w:rFonts w:ascii="Times New Roman" w:hAnsi="Times New Roman" w:eastAsia="Times New Roman" w:cs="Times New Roman"/>
                <w:spacing w:val="4"/>
              </w:rPr>
              <w:t>+</w:t>
            </w:r>
            <w:r>
              <w:rPr>
                <w:spacing w:val="4"/>
              </w:rPr>
              <w:t>培训</w:t>
            </w:r>
            <w:r>
              <w:rPr>
                <w:rFonts w:ascii="Times New Roman" w:hAnsi="Times New Roman" w:eastAsia="Times New Roman" w:cs="Times New Roman"/>
                <w:spacing w:val="4"/>
              </w:rPr>
              <w:t>+</w:t>
            </w:r>
            <w:r>
              <w:rPr>
                <w:spacing w:val="4"/>
              </w:rPr>
              <w:t>旅游</w:t>
            </w:r>
            <w:r>
              <w:rPr>
                <w:rFonts w:ascii="Times New Roman" w:hAnsi="Times New Roman" w:eastAsia="Times New Roman" w:cs="Times New Roman"/>
                <w:spacing w:val="4"/>
              </w:rPr>
              <w:t>+</w:t>
            </w:r>
            <w:r>
              <w:rPr>
                <w:spacing w:val="4"/>
              </w:rPr>
              <w:t>观光</w:t>
            </w:r>
            <w:r>
              <w:rPr>
                <w:spacing w:val="-100"/>
              </w:rPr>
              <w:t xml:space="preserve"> </w:t>
            </w:r>
            <w:r>
              <w:rPr>
                <w:spacing w:val="4"/>
              </w:rPr>
              <w:t>”一体化项目。</w:t>
            </w:r>
          </w:p>
        </w:tc>
      </w:tr>
    </w:tbl>
    <w:p w14:paraId="7E14C41C">
      <w:pPr>
        <w:pStyle w:val="2"/>
        <w:spacing w:before="174" w:line="229" w:lineRule="auto"/>
        <w:ind w:left="766"/>
      </w:pPr>
      <w:r>
        <w:rPr>
          <w:rFonts w:ascii="Times New Roman" w:hAnsi="Times New Roman" w:eastAsia="Times New Roman" w:cs="Times New Roman"/>
          <w:spacing w:val="-7"/>
        </w:rPr>
        <w:t>3.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7"/>
        </w:rPr>
        <w:t>两园</w:t>
      </w:r>
    </w:p>
    <w:p w14:paraId="6CAB3CB4">
      <w:pPr>
        <w:pStyle w:val="2"/>
        <w:spacing w:before="175" w:line="228" w:lineRule="auto"/>
        <w:ind w:left="779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）大运河国家文化公园（天津段）</w:t>
      </w:r>
    </w:p>
    <w:p w14:paraId="51E72186">
      <w:pPr>
        <w:pStyle w:val="2"/>
        <w:spacing w:before="181" w:line="307" w:lineRule="auto"/>
        <w:ind w:left="104" w:firstLine="702"/>
      </w:pPr>
      <w:r>
        <w:rPr>
          <w:spacing w:val="-6"/>
        </w:rPr>
        <w:t>以“保护优先、强化传承、文化引领、彰显特色</w:t>
      </w:r>
      <w:r>
        <w:rPr>
          <w:spacing w:val="-112"/>
        </w:rPr>
        <w:t xml:space="preserve"> </w:t>
      </w:r>
      <w:r>
        <w:rPr>
          <w:spacing w:val="-6"/>
        </w:rPr>
        <w:t>”</w:t>
      </w:r>
      <w:r>
        <w:rPr>
          <w:spacing w:val="-7"/>
        </w:rPr>
        <w:t>为原则，</w:t>
      </w:r>
      <w:r>
        <w:t xml:space="preserve"> </w:t>
      </w:r>
      <w:r>
        <w:rPr>
          <w:spacing w:val="7"/>
        </w:rPr>
        <w:t>制定出台天津市大运河国家文化公园建设方案和</w:t>
      </w:r>
      <w:r>
        <w:rPr>
          <w:spacing w:val="6"/>
        </w:rPr>
        <w:t>专项规划，打</w:t>
      </w:r>
      <w:r>
        <w:t xml:space="preserve"> </w:t>
      </w:r>
      <w:r>
        <w:rPr>
          <w:spacing w:val="7"/>
        </w:rPr>
        <w:t>造运河特色文化项目，培育运河文化产业集群，使之</w:t>
      </w:r>
      <w:r>
        <w:rPr>
          <w:spacing w:val="6"/>
        </w:rPr>
        <w:t>成为展示</w:t>
      </w:r>
      <w:r>
        <w:t xml:space="preserve"> </w:t>
      </w:r>
      <w:r>
        <w:rPr>
          <w:spacing w:val="6"/>
        </w:rPr>
        <w:t>“千年运河</w:t>
      </w:r>
      <w:r>
        <w:rPr>
          <w:rFonts w:ascii="Times New Roman" w:hAnsi="Times New Roman" w:eastAsia="Times New Roman" w:cs="Times New Roman"/>
          <w:spacing w:val="6"/>
        </w:rPr>
        <w:t>•</w:t>
      </w:r>
      <w:r>
        <w:rPr>
          <w:spacing w:val="6"/>
        </w:rPr>
        <w:t>魅力天津</w:t>
      </w:r>
      <w:r>
        <w:rPr>
          <w:spacing w:val="-99"/>
        </w:rPr>
        <w:t xml:space="preserve"> </w:t>
      </w:r>
      <w:r>
        <w:rPr>
          <w:spacing w:val="6"/>
        </w:rPr>
        <w:t>”的城市名片。</w:t>
      </w: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4C498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526" w:type="dxa"/>
            <w:vAlign w:val="top"/>
          </w:tcPr>
          <w:p w14:paraId="526EFAD4">
            <w:pPr>
              <w:pStyle w:val="6"/>
              <w:spacing w:before="196" w:line="228" w:lineRule="auto"/>
              <w:ind w:left="766"/>
            </w:pPr>
            <w:r>
              <w:rPr>
                <w:spacing w:val="8"/>
              </w:rPr>
              <w:t>专栏三：大运河国家文化公园（天津段）重点项目</w:t>
            </w:r>
          </w:p>
        </w:tc>
      </w:tr>
      <w:tr w14:paraId="264AC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7" w:hRule="atLeast"/>
        </w:trPr>
        <w:tc>
          <w:tcPr>
            <w:tcW w:w="8526" w:type="dxa"/>
            <w:vAlign w:val="top"/>
          </w:tcPr>
          <w:p w14:paraId="60B892AA">
            <w:pPr>
              <w:pStyle w:val="6"/>
              <w:spacing w:before="152" w:line="361" w:lineRule="auto"/>
              <w:ind w:left="130" w:right="109" w:firstLine="655"/>
            </w:pPr>
            <w:r>
              <w:rPr>
                <w:rFonts w:ascii="Times New Roman" w:hAnsi="Times New Roman" w:eastAsia="Times New Roman" w:cs="Times New Roman"/>
                <w:spacing w:val="10"/>
              </w:rPr>
              <w:t>1.</w:t>
            </w:r>
            <w:r>
              <w:rPr>
                <w:spacing w:val="10"/>
              </w:rPr>
              <w:t>实施大运河国家文化公园天津段工程、大运河非遗文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化中心工程、大运河生态观光园提升改造工程、大运河核心</w:t>
            </w:r>
            <w:r>
              <w:rPr>
                <w:spacing w:val="12"/>
              </w:rPr>
              <w:t xml:space="preserve"> </w:t>
            </w:r>
            <w:r>
              <w:rPr>
                <w:spacing w:val="7"/>
              </w:rPr>
              <w:t>监控区绿廊公园建设工程，建设天津市大运河文化博物馆。</w:t>
            </w:r>
          </w:p>
          <w:p w14:paraId="1FAEEFE1">
            <w:pPr>
              <w:pStyle w:val="6"/>
              <w:spacing w:before="57" w:line="360" w:lineRule="auto"/>
              <w:ind w:left="128" w:right="109" w:firstLine="626"/>
            </w:pPr>
            <w:r>
              <w:rPr>
                <w:rFonts w:ascii="Times New Roman" w:hAnsi="Times New Roman" w:eastAsia="Times New Roman" w:cs="Times New Roman"/>
                <w:spacing w:val="7"/>
              </w:rPr>
              <w:t>2.</w:t>
            </w:r>
            <w:r>
              <w:rPr>
                <w:spacing w:val="7"/>
              </w:rPr>
              <w:t>按照“</w:t>
            </w:r>
            <w:r>
              <w:rPr>
                <w:spacing w:val="-85"/>
              </w:rPr>
              <w:t xml:space="preserve"> </w:t>
            </w:r>
            <w:r>
              <w:rPr>
                <w:spacing w:val="7"/>
              </w:rPr>
              <w:t>留古、承古、扬古、用古</w:t>
            </w:r>
            <w:r>
              <w:rPr>
                <w:spacing w:val="-108"/>
              </w:rPr>
              <w:t xml:space="preserve"> </w:t>
            </w:r>
            <w:r>
              <w:rPr>
                <w:spacing w:val="7"/>
              </w:rPr>
              <w:t>”的原则，将积淀千</w:t>
            </w:r>
            <w:r>
              <w:t xml:space="preserve"> </w:t>
            </w:r>
            <w:r>
              <w:rPr>
                <w:spacing w:val="8"/>
              </w:rPr>
              <w:t>年古韵、洋溢当代繁华的杨柳青，打造成为主题特色鲜明、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文化底蕴丰厚的大运河国家文化公园标志性项目。</w:t>
            </w:r>
          </w:p>
          <w:p w14:paraId="1A01D1EB">
            <w:pPr>
              <w:pStyle w:val="6"/>
              <w:spacing w:before="77" w:line="282" w:lineRule="auto"/>
              <w:ind w:left="135" w:right="109" w:firstLine="626"/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 xml:space="preserve">整合天津境内南北运河的文化遗产资源，打造津北寻 </w:t>
            </w:r>
            <w:r>
              <w:rPr>
                <w:spacing w:val="7"/>
              </w:rPr>
              <w:t>古、津门揽胜、汉风清韵三大旅游板块。</w:t>
            </w:r>
          </w:p>
        </w:tc>
      </w:tr>
    </w:tbl>
    <w:p w14:paraId="1D309D9C">
      <w:pPr>
        <w:rPr>
          <w:rFonts w:ascii="Arial"/>
          <w:sz w:val="21"/>
        </w:rPr>
      </w:pPr>
    </w:p>
    <w:p w14:paraId="0F48C3F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67" w:bottom="1115" w:left="1687" w:header="0" w:footer="836" w:gutter="0"/>
          <w:cols w:space="720" w:num="1"/>
        </w:sectPr>
      </w:pPr>
    </w:p>
    <w:p w14:paraId="656BF896">
      <w:pPr>
        <w:spacing w:line="91" w:lineRule="auto"/>
        <w:rPr>
          <w:rFonts w:ascii="Arial"/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0BB7C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</w:trPr>
        <w:tc>
          <w:tcPr>
            <w:tcW w:w="8526" w:type="dxa"/>
            <w:vAlign w:val="top"/>
          </w:tcPr>
          <w:p w14:paraId="0CDF4B7A">
            <w:pPr>
              <w:pStyle w:val="6"/>
              <w:spacing w:before="179" w:line="312" w:lineRule="auto"/>
              <w:ind w:left="127" w:right="107" w:firstLine="625"/>
            </w:pPr>
            <w:r>
              <w:rPr>
                <w:rFonts w:ascii="Times New Roman" w:hAnsi="Times New Roman" w:eastAsia="Times New Roman" w:cs="Times New Roman"/>
                <w:spacing w:val="5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 </w:t>
            </w:r>
            <w:r>
              <w:rPr>
                <w:spacing w:val="5"/>
              </w:rPr>
              <w:t>串联天津市大运河沿线历史文化、</w:t>
            </w:r>
            <w:r>
              <w:rPr>
                <w:spacing w:val="-63"/>
              </w:rPr>
              <w:t xml:space="preserve"> </w:t>
            </w:r>
            <w:r>
              <w:rPr>
                <w:spacing w:val="5"/>
              </w:rPr>
              <w:t>自然生态、现代文</w:t>
            </w:r>
            <w:r>
              <w:t xml:space="preserve"> </w:t>
            </w:r>
            <w:r>
              <w:rPr>
                <w:spacing w:val="8"/>
              </w:rPr>
              <w:t>旅优质资源，开发培育特色漕运文化观光游线、古今交融民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俗文化体验游线、</w:t>
            </w:r>
            <w:r>
              <w:rPr>
                <w:spacing w:val="-86"/>
              </w:rPr>
              <w:t xml:space="preserve"> </w:t>
            </w:r>
            <w:r>
              <w:rPr>
                <w:spacing w:val="6"/>
              </w:rPr>
              <w:t>中西合璧城市近代文化体验游线、铭记历</w:t>
            </w:r>
            <w:r>
              <w:t xml:space="preserve"> </w:t>
            </w:r>
            <w:r>
              <w:rPr>
                <w:spacing w:val="8"/>
              </w:rPr>
              <w:t>史红色革命文化体验游线四条主题游线，着力体现中国风、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运河韵、天津味。</w:t>
            </w:r>
          </w:p>
        </w:tc>
      </w:tr>
    </w:tbl>
    <w:p w14:paraId="3A11CF29">
      <w:pPr>
        <w:pStyle w:val="2"/>
        <w:spacing w:before="175" w:line="228" w:lineRule="auto"/>
        <w:ind w:left="779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）长城国家文化公园（天津段）</w:t>
      </w:r>
    </w:p>
    <w:p w14:paraId="1CB85ECF">
      <w:pPr>
        <w:pStyle w:val="2"/>
        <w:spacing w:before="183" w:line="320" w:lineRule="auto"/>
        <w:ind w:left="128" w:firstLine="647"/>
      </w:pPr>
      <w:r>
        <w:rPr>
          <w:spacing w:val="18"/>
        </w:rPr>
        <w:t>依托山地自然风貌特色，深入挖掘蓟州明长城的文化价</w:t>
      </w:r>
      <w:r>
        <w:rPr>
          <w:spacing w:val="12"/>
        </w:rPr>
        <w:t xml:space="preserve"> </w:t>
      </w:r>
      <w:r>
        <w:rPr>
          <w:spacing w:val="6"/>
        </w:rPr>
        <w:t>值，丰富产品文化内涵，重点建设管控保护、主题展示</w:t>
      </w:r>
      <w:r>
        <w:rPr>
          <w:spacing w:val="5"/>
        </w:rPr>
        <w:t>、文旅</w:t>
      </w:r>
      <w:r>
        <w:t xml:space="preserve"> </w:t>
      </w:r>
      <w:r>
        <w:rPr>
          <w:spacing w:val="-2"/>
        </w:rPr>
        <w:t>融合、传统利用四类主体功能区。围绕黄崖关区域的军事文化、</w:t>
      </w:r>
      <w:r>
        <w:rPr>
          <w:spacing w:val="11"/>
        </w:rPr>
        <w:t xml:space="preserve"> </w:t>
      </w:r>
      <w:r>
        <w:rPr>
          <w:spacing w:val="7"/>
        </w:rPr>
        <w:t>戍边文化、</w:t>
      </w:r>
      <w:r>
        <w:rPr>
          <w:spacing w:val="-79"/>
        </w:rPr>
        <w:t xml:space="preserve"> </w:t>
      </w:r>
      <w:r>
        <w:rPr>
          <w:spacing w:val="7"/>
        </w:rPr>
        <w:t>民俗文化、红色文化等，深入挖掘长城文化资源，</w:t>
      </w:r>
      <w:r>
        <w:t xml:space="preserve"> </w:t>
      </w:r>
      <w:r>
        <w:rPr>
          <w:spacing w:val="18"/>
        </w:rPr>
        <w:t>将黄崖关长城打造成为长城文化精品展示园，积极创建国家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5A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11"/>
        </w:rPr>
        <w:t>级旅游景区。提高黄崖关长城国际马拉松旅游活动</w:t>
      </w:r>
      <w:r>
        <w:rPr>
          <w:spacing w:val="10"/>
        </w:rPr>
        <w:t>的品牌</w:t>
      </w:r>
      <w:r>
        <w:t xml:space="preserve"> </w:t>
      </w:r>
      <w:r>
        <w:rPr>
          <w:spacing w:val="6"/>
        </w:rPr>
        <w:t>影响力，把该活动打造成为弘扬长城文化价值、展示天津城市</w:t>
      </w:r>
      <w:r>
        <w:t xml:space="preserve"> </w:t>
      </w:r>
      <w:r>
        <w:rPr>
          <w:spacing w:val="-4"/>
        </w:rPr>
        <w:t>形象的重要窗</w:t>
      </w:r>
      <w:r>
        <w:rPr>
          <w:spacing w:val="-71"/>
        </w:rPr>
        <w:t xml:space="preserve"> </w:t>
      </w:r>
      <w:r>
        <w:rPr>
          <w:spacing w:val="-4"/>
        </w:rPr>
        <w:t>口。</w:t>
      </w: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489E0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526" w:type="dxa"/>
            <w:vAlign w:val="top"/>
          </w:tcPr>
          <w:p w14:paraId="6722CB74">
            <w:pPr>
              <w:pStyle w:val="6"/>
              <w:spacing w:before="194" w:line="228" w:lineRule="auto"/>
              <w:ind w:left="924"/>
            </w:pPr>
            <w:r>
              <w:rPr>
                <w:spacing w:val="8"/>
              </w:rPr>
              <w:t>专栏四：长城国家文化公园（天津段）重点项目</w:t>
            </w:r>
          </w:p>
        </w:tc>
      </w:tr>
      <w:tr w14:paraId="12EC2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3" w:hRule="atLeast"/>
        </w:trPr>
        <w:tc>
          <w:tcPr>
            <w:tcW w:w="8526" w:type="dxa"/>
            <w:vAlign w:val="top"/>
          </w:tcPr>
          <w:p w14:paraId="7EFC5C68">
            <w:pPr>
              <w:pStyle w:val="6"/>
              <w:spacing w:before="180" w:line="325" w:lineRule="auto"/>
              <w:ind w:left="127" w:right="107" w:firstLine="646"/>
              <w:jc w:val="both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spacing w:val="11"/>
              </w:rPr>
              <w:t>长城资源保护与研究项目：完善文物保护及保护性设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施建设，提升长城文化研究水平。主要涉及龙凤岭长城保护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工程、黄崖关长城敌楼防雷工程、文物及生态环境监测预警</w:t>
            </w:r>
            <w:r>
              <w:rPr>
                <w:spacing w:val="14"/>
              </w:rPr>
              <w:t xml:space="preserve"> </w:t>
            </w:r>
            <w:r>
              <w:rPr>
                <w:spacing w:val="7"/>
              </w:rPr>
              <w:t>工程、长城相关研究学会建设等。</w:t>
            </w:r>
          </w:p>
          <w:p w14:paraId="2F9EB045">
            <w:pPr>
              <w:pStyle w:val="6"/>
              <w:spacing w:before="54" w:line="323" w:lineRule="auto"/>
              <w:ind w:left="131" w:right="107" w:firstLine="611"/>
              <w:jc w:val="both"/>
            </w:pPr>
            <w:r>
              <w:rPr>
                <w:rFonts w:ascii="Times New Roman" w:hAnsi="Times New Roman" w:eastAsia="Times New Roman" w:cs="Times New Roman"/>
                <w:spacing w:val="12"/>
              </w:rPr>
              <w:t>2.</w:t>
            </w:r>
            <w:r>
              <w:rPr>
                <w:spacing w:val="12"/>
              </w:rPr>
              <w:t>黄崖关长城综合博物馆提升改造项目：对黄崖关关城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进行提升，改造展厅和院落环境，设立标识系统，完善展陈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>内容及数字化展示体系等。</w:t>
            </w:r>
          </w:p>
          <w:p w14:paraId="59DFD0C4">
            <w:pPr>
              <w:pStyle w:val="6"/>
              <w:spacing w:before="51" w:line="282" w:lineRule="auto"/>
              <w:ind w:left="135" w:right="109" w:firstLine="614"/>
            </w:pPr>
            <w:r>
              <w:rPr>
                <w:rFonts w:ascii="Times New Roman" w:hAnsi="Times New Roman" w:eastAsia="Times New Roman" w:cs="Times New Roman"/>
                <w:spacing w:val="1"/>
              </w:rPr>
              <w:t>3.</w:t>
            </w:r>
            <w:r>
              <w:rPr>
                <w:spacing w:val="1"/>
              </w:rPr>
              <w:t>黄崖关长城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5A</w:t>
            </w:r>
            <w:r>
              <w:rPr>
                <w:rFonts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spacing w:val="1"/>
              </w:rPr>
              <w:t>级景区创建基础工程项目：完善游客中</w:t>
            </w:r>
            <w:r>
              <w:t xml:space="preserve"> </w:t>
            </w:r>
            <w:r>
              <w:rPr>
                <w:spacing w:val="8"/>
              </w:rPr>
              <w:t>心等公共服务设施，改造内外部交通、旅游厕所、停车场等</w:t>
            </w:r>
          </w:p>
        </w:tc>
      </w:tr>
    </w:tbl>
    <w:p w14:paraId="602551BC">
      <w:pPr>
        <w:rPr>
          <w:rFonts w:ascii="Arial"/>
          <w:sz w:val="21"/>
        </w:rPr>
      </w:pPr>
    </w:p>
    <w:p w14:paraId="123A1EF5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54" w:bottom="1180" w:left="1687" w:header="0" w:footer="901" w:gutter="0"/>
          <w:cols w:space="720" w:num="1"/>
        </w:sectPr>
      </w:pPr>
    </w:p>
    <w:p w14:paraId="1955745D">
      <w:pPr>
        <w:spacing w:line="91" w:lineRule="auto"/>
        <w:rPr>
          <w:rFonts w:ascii="Arial"/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04C75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9" w:hRule="atLeast"/>
        </w:trPr>
        <w:tc>
          <w:tcPr>
            <w:tcW w:w="8526" w:type="dxa"/>
            <w:vAlign w:val="top"/>
          </w:tcPr>
          <w:p w14:paraId="53DC12F9">
            <w:pPr>
              <w:pStyle w:val="6"/>
              <w:spacing w:before="180" w:line="229" w:lineRule="auto"/>
              <w:ind w:left="128"/>
            </w:pPr>
            <w:r>
              <w:rPr>
                <w:spacing w:val="3"/>
              </w:rPr>
              <w:t>基础设施。</w:t>
            </w:r>
          </w:p>
          <w:p w14:paraId="579F440C">
            <w:pPr>
              <w:pStyle w:val="6"/>
              <w:spacing w:before="175" w:line="323" w:lineRule="auto"/>
              <w:ind w:left="128" w:right="107" w:firstLine="612"/>
              <w:jc w:val="both"/>
            </w:pPr>
            <w:r>
              <w:rPr>
                <w:rFonts w:ascii="Times New Roman" w:hAnsi="Times New Roman" w:eastAsia="Times New Roman" w:cs="Times New Roman"/>
                <w:spacing w:val="12"/>
              </w:rPr>
              <w:t>4.</w:t>
            </w:r>
            <w:r>
              <w:rPr>
                <w:spacing w:val="12"/>
              </w:rPr>
              <w:t>整治黄崖关长城国际马拉松沿线村庄赛道环境，完善</w:t>
            </w:r>
            <w:r>
              <w:rPr>
                <w:spacing w:val="8"/>
              </w:rPr>
              <w:t xml:space="preserve"> 赛事组织能力和后勤保障，提升黄崖关长城国际马拉松旅游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活动品牌影响力。</w:t>
            </w:r>
          </w:p>
          <w:p w14:paraId="05F99231">
            <w:pPr>
              <w:pStyle w:val="6"/>
              <w:spacing w:before="50" w:line="280" w:lineRule="auto"/>
              <w:ind w:left="131" w:right="109" w:firstLine="620"/>
            </w:pPr>
            <w:r>
              <w:rPr>
                <w:rFonts w:ascii="Times New Roman" w:hAnsi="Times New Roman" w:eastAsia="Times New Roman" w:cs="Times New Roman"/>
                <w:spacing w:val="5"/>
              </w:rPr>
              <w:t>5.</w:t>
            </w:r>
            <w:r>
              <w:rPr>
                <w:spacing w:val="5"/>
              </w:rPr>
              <w:t>车神架景区提升改造项目（一期</w:t>
            </w:r>
            <w:r>
              <w:rPr>
                <w:spacing w:val="-67"/>
              </w:rPr>
              <w:t>）：</w:t>
            </w:r>
            <w:r>
              <w:rPr>
                <w:spacing w:val="5"/>
              </w:rPr>
              <w:t>开发轩辕古街、乡</w:t>
            </w:r>
            <w:r>
              <w:t xml:space="preserve"> </w:t>
            </w:r>
            <w:r>
              <w:rPr>
                <w:spacing w:val="7"/>
              </w:rPr>
              <w:t>创集市、观景平台、北井峪野长城展示园、峡谷漂流项目。</w:t>
            </w:r>
          </w:p>
        </w:tc>
      </w:tr>
    </w:tbl>
    <w:p w14:paraId="2FD8A720">
      <w:pPr>
        <w:pStyle w:val="2"/>
        <w:spacing w:before="174" w:line="239" w:lineRule="auto"/>
        <w:ind w:left="758"/>
      </w:pPr>
      <w:r>
        <w:rPr>
          <w:rFonts w:ascii="Times New Roman" w:hAnsi="Times New Roman" w:eastAsia="Times New Roman" w:cs="Times New Roman"/>
          <w:spacing w:val="5"/>
        </w:rPr>
        <w:t>4.</w:t>
      </w:r>
      <w:r>
        <w:rPr>
          <w:spacing w:val="5"/>
        </w:rPr>
        <w:t>三区</w:t>
      </w:r>
    </w:p>
    <w:p w14:paraId="34393AD1">
      <w:pPr>
        <w:pStyle w:val="2"/>
        <w:spacing w:before="157" w:line="226" w:lineRule="auto"/>
        <w:ind w:left="779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）滨海文化休闲度假区</w:t>
      </w:r>
    </w:p>
    <w:p w14:paraId="363E00FD">
      <w:pPr>
        <w:pStyle w:val="2"/>
        <w:spacing w:before="179" w:line="313" w:lineRule="auto"/>
        <w:ind w:left="133" w:firstLine="673"/>
      </w:pPr>
      <w:r>
        <w:rPr>
          <w:spacing w:val="4"/>
        </w:rPr>
        <w:t>以建设国际蓝色海湾为导向，充分利用海洋及海岸线资源</w:t>
      </w:r>
      <w:r>
        <w:rPr>
          <w:spacing w:val="3"/>
        </w:rPr>
        <w:t xml:space="preserve"> </w:t>
      </w:r>
      <w:r>
        <w:rPr>
          <w:spacing w:val="-2"/>
        </w:rPr>
        <w:t>优势，依托国家海洋博物馆、航母主题公园、东疆湾沙滩公园、</w:t>
      </w:r>
      <w:r>
        <w:rPr>
          <w:spacing w:val="5"/>
        </w:rPr>
        <w:t xml:space="preserve"> </w:t>
      </w:r>
      <w:r>
        <w:rPr>
          <w:spacing w:val="6"/>
        </w:rPr>
        <w:t>东疆国际邮轮母港等旅游资源，构建亲海旅</w:t>
      </w:r>
      <w:r>
        <w:rPr>
          <w:spacing w:val="5"/>
        </w:rPr>
        <w:t>游空间格局，建设</w:t>
      </w:r>
      <w:r>
        <w:t xml:space="preserve"> </w:t>
      </w:r>
      <w:r>
        <w:rPr>
          <w:spacing w:val="5"/>
        </w:rPr>
        <w:t>景观优美、文化体验丰富的国际一流亲海亲水生态休闲旅游目</w:t>
      </w:r>
      <w:r>
        <w:rPr>
          <w:spacing w:val="18"/>
        </w:rPr>
        <w:t xml:space="preserve"> </w:t>
      </w:r>
      <w:r>
        <w:rPr>
          <w:spacing w:val="-1"/>
        </w:rPr>
        <w:t>的地。</w:t>
      </w:r>
    </w:p>
    <w:tbl>
      <w:tblPr>
        <w:tblStyle w:val="5"/>
        <w:tblW w:w="85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4"/>
      </w:tblGrid>
      <w:tr w14:paraId="0FAA3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574" w:type="dxa"/>
            <w:vAlign w:val="top"/>
          </w:tcPr>
          <w:p w14:paraId="31ADE804">
            <w:pPr>
              <w:pStyle w:val="6"/>
              <w:spacing w:before="194" w:line="226" w:lineRule="auto"/>
              <w:ind w:left="1565"/>
            </w:pPr>
            <w:r>
              <w:rPr>
                <w:spacing w:val="8"/>
              </w:rPr>
              <w:t>专栏五：滨海文化休闲度假区重点项目</w:t>
            </w:r>
          </w:p>
        </w:tc>
      </w:tr>
      <w:tr w14:paraId="5EBBE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3" w:hRule="atLeast"/>
        </w:trPr>
        <w:tc>
          <w:tcPr>
            <w:tcW w:w="8574" w:type="dxa"/>
            <w:vAlign w:val="top"/>
          </w:tcPr>
          <w:p w14:paraId="3CFE013B">
            <w:pPr>
              <w:pStyle w:val="6"/>
              <w:spacing w:before="173" w:line="323" w:lineRule="auto"/>
              <w:ind w:left="99" w:firstLine="67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spacing w:val="11"/>
              </w:rPr>
              <w:t>世界海洋文明度假湾精品项目。重点围绕“海洋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+X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11"/>
              </w:rPr>
              <w:t>”</w:t>
            </w:r>
            <w:r>
              <w:t xml:space="preserve"> </w:t>
            </w:r>
            <w:r>
              <w:rPr>
                <w:spacing w:val="3"/>
              </w:rPr>
              <w:t>主题，建设世界海洋文明体验中心、国家海洋休闲运动中心、</w:t>
            </w:r>
            <w:r>
              <w:rPr>
                <w:spacing w:val="17"/>
              </w:rPr>
              <w:t xml:space="preserve"> </w:t>
            </w:r>
            <w:r>
              <w:rPr>
                <w:spacing w:val="7"/>
              </w:rPr>
              <w:t>“海式生活</w:t>
            </w:r>
            <w:r>
              <w:rPr>
                <w:spacing w:val="-97"/>
              </w:rPr>
              <w:t xml:space="preserve"> </w:t>
            </w:r>
            <w:r>
              <w:rPr>
                <w:spacing w:val="7"/>
              </w:rPr>
              <w:t>”国际休闲小镇以及公共亲海亲水休闲岸线。</w:t>
            </w:r>
          </w:p>
          <w:p w14:paraId="284EB615">
            <w:pPr>
              <w:pStyle w:val="6"/>
              <w:spacing w:before="56" w:line="317" w:lineRule="auto"/>
              <w:ind w:left="128" w:right="155" w:firstLine="614"/>
            </w:pPr>
            <w:r>
              <w:rPr>
                <w:rFonts w:ascii="Times New Roman" w:hAnsi="Times New Roman" w:eastAsia="Times New Roman" w:cs="Times New Roman"/>
                <w:spacing w:val="12"/>
              </w:rPr>
              <w:t>2.</w:t>
            </w:r>
            <w:r>
              <w:rPr>
                <w:spacing w:val="12"/>
              </w:rPr>
              <w:t>推出海上游艇、游船项目，丰富邮轮旅游线路，开发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沿海旅游航线，打造国际知名邮轮旅游目的地。</w:t>
            </w:r>
          </w:p>
          <w:p w14:paraId="2579E0A8">
            <w:pPr>
              <w:pStyle w:val="6"/>
              <w:spacing w:before="56" w:line="317" w:lineRule="auto"/>
              <w:ind w:left="132" w:firstLine="605"/>
            </w:pPr>
            <w:r>
              <w:rPr>
                <w:rFonts w:ascii="Times New Roman" w:hAnsi="Times New Roman" w:eastAsia="Times New Roman" w:cs="Times New Roman"/>
                <w:spacing w:val="-2"/>
              </w:rPr>
              <w:t>3.</w:t>
            </w:r>
            <w:r>
              <w:rPr>
                <w:spacing w:val="-2"/>
              </w:rPr>
              <w:t>推动泰达航母创建国家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5A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2"/>
              </w:rPr>
              <w:t>级景区，把“到天津</w:t>
            </w:r>
            <w:r>
              <w:rPr>
                <w:spacing w:val="-3"/>
              </w:rPr>
              <w:t>看航母</w:t>
            </w:r>
            <w:r>
              <w:rPr>
                <w:spacing w:val="-111"/>
              </w:rPr>
              <w:t xml:space="preserve"> </w:t>
            </w:r>
            <w:r>
              <w:rPr>
                <w:spacing w:val="-3"/>
              </w:rPr>
              <w:t>”</w:t>
            </w:r>
            <w:r>
              <w:t xml:space="preserve"> </w:t>
            </w:r>
            <w:r>
              <w:rPr>
                <w:spacing w:val="1"/>
              </w:rPr>
              <w:t>打造成天津特色旅游名片。</w:t>
            </w:r>
          </w:p>
          <w:p w14:paraId="3E912E34">
            <w:pPr>
              <w:pStyle w:val="6"/>
              <w:spacing w:before="55" w:line="226" w:lineRule="auto"/>
              <w:ind w:left="74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4.</w:t>
            </w:r>
            <w:r>
              <w:rPr>
                <w:spacing w:val="11"/>
              </w:rPr>
              <w:t>推动国家海洋博物馆创建国家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5A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11"/>
              </w:rPr>
              <w:t>级景</w:t>
            </w:r>
            <w:r>
              <w:rPr>
                <w:spacing w:val="10"/>
              </w:rPr>
              <w:t>区。</w:t>
            </w:r>
          </w:p>
          <w:p w14:paraId="1882CAC7">
            <w:pPr>
              <w:pStyle w:val="6"/>
              <w:spacing w:before="179" w:line="226" w:lineRule="auto"/>
              <w:ind w:left="751"/>
            </w:pPr>
            <w:r>
              <w:rPr>
                <w:rFonts w:ascii="Times New Roman" w:hAnsi="Times New Roman" w:eastAsia="Times New Roman" w:cs="Times New Roman"/>
                <w:spacing w:val="7"/>
              </w:rPr>
              <w:t>5.</w:t>
            </w:r>
            <w:r>
              <w:rPr>
                <w:spacing w:val="7"/>
              </w:rPr>
              <w:t>打造北塘古镇历史文化街区。</w:t>
            </w:r>
          </w:p>
          <w:p w14:paraId="3C39934B">
            <w:pPr>
              <w:pStyle w:val="6"/>
              <w:spacing w:before="179" w:line="227" w:lineRule="auto"/>
              <w:ind w:left="750"/>
            </w:pPr>
            <w:r>
              <w:rPr>
                <w:rFonts w:ascii="Times New Roman" w:hAnsi="Times New Roman" w:eastAsia="Times New Roman" w:cs="Times New Roman"/>
                <w:spacing w:val="7"/>
              </w:rPr>
              <w:t>6.</w:t>
            </w:r>
            <w:r>
              <w:rPr>
                <w:spacing w:val="7"/>
              </w:rPr>
              <w:t>建设滨海中关村渔人码头文旅项目。</w:t>
            </w:r>
          </w:p>
        </w:tc>
      </w:tr>
    </w:tbl>
    <w:p w14:paraId="097B05B2">
      <w:pPr>
        <w:rPr>
          <w:rFonts w:ascii="Arial"/>
          <w:sz w:val="21"/>
        </w:rPr>
      </w:pPr>
    </w:p>
    <w:p w14:paraId="681DB067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454" w:bottom="1115" w:left="1687" w:header="0" w:footer="836" w:gutter="0"/>
          <w:cols w:space="720" w:num="1"/>
        </w:sectPr>
      </w:pPr>
    </w:p>
    <w:p w14:paraId="46A14FF1">
      <w:pPr>
        <w:spacing w:line="91" w:lineRule="auto"/>
        <w:rPr>
          <w:rFonts w:ascii="Arial"/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7A4EC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9" w:hRule="atLeast"/>
        </w:trPr>
        <w:tc>
          <w:tcPr>
            <w:tcW w:w="8526" w:type="dxa"/>
            <w:vAlign w:val="top"/>
          </w:tcPr>
          <w:p w14:paraId="1D18A16C">
            <w:pPr>
              <w:pStyle w:val="6"/>
              <w:spacing w:before="181" w:line="317" w:lineRule="auto"/>
              <w:ind w:left="130" w:right="107" w:firstLine="618"/>
            </w:pPr>
            <w:r>
              <w:rPr>
                <w:rFonts w:ascii="Times New Roman" w:hAnsi="Times New Roman" w:eastAsia="Times New Roman" w:cs="Times New Roman"/>
                <w:spacing w:val="12"/>
              </w:rPr>
              <w:t>7.</w:t>
            </w:r>
            <w:r>
              <w:rPr>
                <w:spacing w:val="12"/>
              </w:rPr>
              <w:t>推动中新生态城临海新城建设，着力打造海洋旅游文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化新地标。</w:t>
            </w:r>
          </w:p>
          <w:p w14:paraId="5BBB1FBC">
            <w:pPr>
              <w:pStyle w:val="6"/>
              <w:spacing w:before="53" w:line="317" w:lineRule="auto"/>
              <w:ind w:left="140" w:right="107" w:firstLine="615"/>
            </w:pPr>
            <w:r>
              <w:rPr>
                <w:rFonts w:ascii="Times New Roman" w:hAnsi="Times New Roman" w:eastAsia="Times New Roman" w:cs="Times New Roman"/>
                <w:spacing w:val="12"/>
              </w:rPr>
              <w:t>8.</w:t>
            </w:r>
            <w:r>
              <w:rPr>
                <w:spacing w:val="12"/>
              </w:rPr>
              <w:t>建设生态城全域智慧停车场体系，统筹</w:t>
            </w:r>
            <w:r>
              <w:rPr>
                <w:spacing w:val="11"/>
              </w:rPr>
              <w:t>整合各类停车</w:t>
            </w:r>
            <w:r>
              <w:t xml:space="preserve"> </w:t>
            </w:r>
            <w:r>
              <w:rPr>
                <w:spacing w:val="7"/>
              </w:rPr>
              <w:t>泊位，实现停车无阻、畅游全域。</w:t>
            </w:r>
          </w:p>
          <w:p w14:paraId="34D3CB25">
            <w:pPr>
              <w:pStyle w:val="6"/>
              <w:spacing w:before="54" w:line="280" w:lineRule="auto"/>
              <w:ind w:left="142" w:right="107" w:firstLine="606"/>
            </w:pPr>
            <w:r>
              <w:rPr>
                <w:rFonts w:ascii="Times New Roman" w:hAnsi="Times New Roman" w:eastAsia="Times New Roman" w:cs="Times New Roman"/>
                <w:spacing w:val="12"/>
              </w:rPr>
              <w:t>9.</w:t>
            </w:r>
            <w:r>
              <w:rPr>
                <w:spacing w:val="12"/>
              </w:rPr>
              <w:t>依托北大港湿地外围可建设用地，打造北大港观鸟研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学基地。</w:t>
            </w:r>
          </w:p>
        </w:tc>
      </w:tr>
    </w:tbl>
    <w:p w14:paraId="6BC028EE">
      <w:pPr>
        <w:pStyle w:val="2"/>
        <w:spacing w:before="175" w:line="227" w:lineRule="auto"/>
        <w:ind w:left="779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）绿色生态屏障文化和旅游区</w:t>
      </w:r>
    </w:p>
    <w:p w14:paraId="17C84F68">
      <w:pPr>
        <w:pStyle w:val="2"/>
        <w:spacing w:before="174" w:line="308" w:lineRule="auto"/>
        <w:ind w:left="132" w:firstLine="641"/>
      </w:pPr>
      <w:r>
        <w:rPr>
          <w:spacing w:val="2"/>
        </w:rPr>
        <w:t>按照“</w:t>
      </w:r>
      <w:r>
        <w:rPr>
          <w:spacing w:val="-115"/>
        </w:rPr>
        <w:t xml:space="preserve"> </w:t>
      </w:r>
      <w:r>
        <w:rPr>
          <w:spacing w:val="2"/>
        </w:rPr>
        <w:t>生态屏障、京津绿谷</w:t>
      </w:r>
      <w:r>
        <w:rPr>
          <w:spacing w:val="-112"/>
        </w:rPr>
        <w:t xml:space="preserve"> </w:t>
      </w:r>
      <w:r>
        <w:rPr>
          <w:spacing w:val="2"/>
        </w:rPr>
        <w:t>”的定位，坚持以生态保护为</w:t>
      </w:r>
      <w:r>
        <w:t xml:space="preserve"> </w:t>
      </w:r>
      <w:r>
        <w:rPr>
          <w:spacing w:val="6"/>
        </w:rPr>
        <w:t>核心，以文化创意为重点，以全域旅游为导向，将</w:t>
      </w:r>
      <w:r>
        <w:rPr>
          <w:spacing w:val="5"/>
        </w:rPr>
        <w:t>绿色生态屏</w:t>
      </w:r>
      <w:r>
        <w:t xml:space="preserve"> </w:t>
      </w:r>
      <w:r>
        <w:rPr>
          <w:spacing w:val="18"/>
        </w:rPr>
        <w:t>障文化和旅游区打造成以文旅产业深度融合带动生</w:t>
      </w:r>
      <w:r>
        <w:rPr>
          <w:spacing w:val="17"/>
        </w:rPr>
        <w:t>态环境可</w:t>
      </w:r>
      <w:r>
        <w:t xml:space="preserve"> </w:t>
      </w:r>
      <w:r>
        <w:rPr>
          <w:spacing w:val="7"/>
        </w:rPr>
        <w:t>持续发展的国家生态旅游示范区。</w:t>
      </w: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5147C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526" w:type="dxa"/>
            <w:vAlign w:val="top"/>
          </w:tcPr>
          <w:p w14:paraId="08E007E7">
            <w:pPr>
              <w:pStyle w:val="6"/>
              <w:spacing w:before="194" w:line="227" w:lineRule="auto"/>
              <w:ind w:left="1085"/>
            </w:pPr>
            <w:r>
              <w:rPr>
                <w:spacing w:val="8"/>
              </w:rPr>
              <w:t>专栏六：绿色生态屏障文化和旅游区空间结构</w:t>
            </w:r>
          </w:p>
        </w:tc>
      </w:tr>
      <w:tr w14:paraId="34ADA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5" w:hRule="atLeast"/>
        </w:trPr>
        <w:tc>
          <w:tcPr>
            <w:tcW w:w="8526" w:type="dxa"/>
            <w:vAlign w:val="top"/>
          </w:tcPr>
          <w:p w14:paraId="0B5CE273">
            <w:pPr>
              <w:pStyle w:val="6"/>
              <w:spacing w:before="176" w:line="226" w:lineRule="auto"/>
              <w:ind w:left="761"/>
            </w:pPr>
            <w:r>
              <w:rPr>
                <w:spacing w:val="6"/>
              </w:rPr>
              <w:t>打造“一心、两翼、三带、十二组团</w:t>
            </w:r>
            <w:r>
              <w:rPr>
                <w:spacing w:val="-100"/>
              </w:rPr>
              <w:t xml:space="preserve"> </w:t>
            </w:r>
            <w:r>
              <w:rPr>
                <w:spacing w:val="6"/>
              </w:rPr>
              <w:t>”的空间结构：</w:t>
            </w:r>
          </w:p>
          <w:p w14:paraId="5430B0B6">
            <w:pPr>
              <w:pStyle w:val="6"/>
              <w:spacing w:before="179" w:line="228" w:lineRule="auto"/>
              <w:ind w:left="773"/>
            </w:pPr>
            <w:r>
              <w:rPr>
                <w:rFonts w:ascii="Times New Roman" w:hAnsi="Times New Roman" w:eastAsia="Times New Roman" w:cs="Times New Roman"/>
                <w:spacing w:val="4"/>
              </w:rPr>
              <w:t>1.</w:t>
            </w:r>
            <w:r>
              <w:rPr>
                <w:spacing w:val="4"/>
              </w:rPr>
              <w:t>“一心</w:t>
            </w:r>
            <w:r>
              <w:rPr>
                <w:spacing w:val="-96"/>
              </w:rPr>
              <w:t xml:space="preserve"> </w:t>
            </w:r>
            <w:r>
              <w:rPr>
                <w:spacing w:val="4"/>
              </w:rPr>
              <w:t>”为规划区内海河人文活力中心。</w:t>
            </w:r>
          </w:p>
          <w:p w14:paraId="19F73DE3">
            <w:pPr>
              <w:pStyle w:val="6"/>
              <w:spacing w:before="176" w:line="227" w:lineRule="auto"/>
              <w:ind w:left="743"/>
            </w:pPr>
            <w:r>
              <w:rPr>
                <w:rFonts w:ascii="Times New Roman" w:hAnsi="Times New Roman" w:eastAsia="Times New Roman" w:cs="Times New Roman"/>
                <w:spacing w:val="2"/>
              </w:rPr>
              <w:t>2.</w:t>
            </w:r>
            <w:r>
              <w:rPr>
                <w:spacing w:val="2"/>
              </w:rPr>
              <w:t>“</w:t>
            </w:r>
            <w:r>
              <w:rPr>
                <w:spacing w:val="-102"/>
              </w:rPr>
              <w:t xml:space="preserve"> </w:t>
            </w:r>
            <w:r>
              <w:rPr>
                <w:spacing w:val="2"/>
              </w:rPr>
              <w:t>两翼</w:t>
            </w:r>
            <w:r>
              <w:rPr>
                <w:spacing w:val="-112"/>
              </w:rPr>
              <w:t xml:space="preserve"> </w:t>
            </w:r>
            <w:r>
              <w:rPr>
                <w:spacing w:val="2"/>
              </w:rPr>
              <w:t>”分别为湿地湖岸创新翼、</w:t>
            </w:r>
            <w:r>
              <w:rPr>
                <w:spacing w:val="-80"/>
              </w:rPr>
              <w:t xml:space="preserve"> </w:t>
            </w:r>
            <w:r>
              <w:rPr>
                <w:spacing w:val="2"/>
              </w:rPr>
              <w:t>田园聚落乐活翼。</w:t>
            </w:r>
          </w:p>
          <w:p w14:paraId="345FFBED">
            <w:pPr>
              <w:pStyle w:val="6"/>
              <w:spacing w:before="181" w:line="316" w:lineRule="auto"/>
              <w:ind w:left="128" w:right="109" w:firstLine="620"/>
            </w:pPr>
            <w:r>
              <w:rPr>
                <w:rFonts w:ascii="Times New Roman" w:hAnsi="Times New Roman" w:eastAsia="Times New Roman" w:cs="Times New Roman"/>
                <w:spacing w:val="10"/>
              </w:rPr>
              <w:t>3.</w:t>
            </w:r>
            <w:r>
              <w:rPr>
                <w:spacing w:val="10"/>
              </w:rPr>
              <w:t>“三带</w:t>
            </w:r>
            <w:r>
              <w:rPr>
                <w:spacing w:val="-107"/>
              </w:rPr>
              <w:t xml:space="preserve"> </w:t>
            </w:r>
            <w:r>
              <w:rPr>
                <w:spacing w:val="10"/>
              </w:rPr>
              <w:t>”分别为海河漕运故道延伸带、永定新河湿地</w:t>
            </w:r>
            <w:r>
              <w:t xml:space="preserve"> </w:t>
            </w:r>
            <w:r>
              <w:rPr>
                <w:spacing w:val="7"/>
              </w:rPr>
              <w:t>景观带、独流减河田园风情带。</w:t>
            </w:r>
          </w:p>
          <w:p w14:paraId="371D17C9">
            <w:pPr>
              <w:pStyle w:val="6"/>
              <w:spacing w:before="52" w:line="316" w:lineRule="auto"/>
              <w:ind w:left="127" w:right="4" w:firstLine="613"/>
            </w:pPr>
            <w:r>
              <w:rPr>
                <w:rFonts w:ascii="Times New Roman" w:hAnsi="Times New Roman" w:eastAsia="Times New Roman" w:cs="Times New Roman"/>
                <w:spacing w:val="10"/>
              </w:rPr>
              <w:t>4.</w:t>
            </w:r>
            <w:r>
              <w:rPr>
                <w:spacing w:val="10"/>
              </w:rPr>
              <w:t>“十二组团</w:t>
            </w:r>
            <w:r>
              <w:rPr>
                <w:spacing w:val="-99"/>
              </w:rPr>
              <w:t xml:space="preserve"> </w:t>
            </w:r>
            <w:r>
              <w:rPr>
                <w:spacing w:val="10"/>
              </w:rPr>
              <w:t>”分别为海河教育商务旅游组团、葛沽民</w:t>
            </w:r>
            <w:r>
              <w:t xml:space="preserve"> </w:t>
            </w:r>
            <w:r>
              <w:rPr>
                <w:spacing w:val="8"/>
              </w:rPr>
              <w:t>俗文化旅游组团、无瑕工业文化旅游组团、军粮城文化创意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旅游组团、东丽湖生态旅游组团、空港航空高端产业旅游组</w:t>
            </w:r>
            <w:r>
              <w:rPr>
                <w:spacing w:val="14"/>
              </w:rPr>
              <w:t xml:space="preserve"> </w:t>
            </w:r>
            <w:r>
              <w:t>团、滨海智能科技产业旅游组团、北闸口美丽乡村旅游组团、</w:t>
            </w:r>
            <w:r>
              <w:rPr>
                <w:spacing w:val="17"/>
              </w:rPr>
              <w:t xml:space="preserve"> </w:t>
            </w:r>
            <w:r>
              <w:rPr>
                <w:spacing w:val="8"/>
              </w:rPr>
              <w:t>八里台科创产业旅游组团、王稳庄大美稻香旅游组团、小站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兵米文化旅游组团、官港森林休闲旅游组团。</w:t>
            </w:r>
          </w:p>
        </w:tc>
      </w:tr>
    </w:tbl>
    <w:p w14:paraId="0F7D2F72">
      <w:pPr>
        <w:pStyle w:val="2"/>
        <w:spacing w:before="173" w:line="228" w:lineRule="auto"/>
        <w:ind w:left="779"/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）蓟州山野名胜区</w:t>
      </w:r>
    </w:p>
    <w:p w14:paraId="6A12AAEE">
      <w:pPr>
        <w:spacing w:line="228" w:lineRule="auto"/>
        <w:sectPr>
          <w:footerReference r:id="rId8" w:type="default"/>
          <w:pgSz w:w="11906" w:h="16839"/>
          <w:pgMar w:top="1431" w:right="1557" w:bottom="1180" w:left="1687" w:header="0" w:footer="901" w:gutter="0"/>
          <w:cols w:space="720" w:num="1"/>
        </w:sectPr>
      </w:pPr>
    </w:p>
    <w:p w14:paraId="5367E26E">
      <w:pPr>
        <w:pStyle w:val="2"/>
        <w:spacing w:before="185" w:line="316" w:lineRule="auto"/>
        <w:ind w:left="36" w:firstLine="640"/>
        <w:jc w:val="both"/>
      </w:pPr>
      <w:r>
        <w:rPr>
          <w:spacing w:val="5"/>
        </w:rPr>
        <w:t>依托盘山、梨木台、凤凰岭、九龙山和中上元古界叠层岩</w:t>
      </w:r>
      <w:r>
        <w:rPr>
          <w:spacing w:val="9"/>
        </w:rPr>
        <w:t xml:space="preserve"> </w:t>
      </w:r>
      <w:r>
        <w:rPr>
          <w:spacing w:val="6"/>
        </w:rPr>
        <w:t>等山地景观，翠屏湖等湖泊景观，以及当地较</w:t>
      </w:r>
      <w:r>
        <w:rPr>
          <w:spacing w:val="5"/>
        </w:rPr>
        <w:t>为成熟的乡村度</w:t>
      </w:r>
      <w:r>
        <w:t xml:space="preserve"> </w:t>
      </w:r>
      <w:r>
        <w:rPr>
          <w:spacing w:val="6"/>
        </w:rPr>
        <w:t>假旅游业态，以蓟州城区为核心，以蓟运河为</w:t>
      </w:r>
      <w:r>
        <w:rPr>
          <w:spacing w:val="5"/>
        </w:rPr>
        <w:t>发展轴，重点开</w:t>
      </w:r>
      <w:r>
        <w:t xml:space="preserve"> </w:t>
      </w:r>
      <w:r>
        <w:rPr>
          <w:spacing w:val="18"/>
        </w:rPr>
        <w:t>发北部山地公园生态休闲度假区、西部大盘山</w:t>
      </w:r>
      <w:r>
        <w:rPr>
          <w:spacing w:val="17"/>
        </w:rPr>
        <w:t>文化休闲旅游</w:t>
      </w:r>
      <w:r>
        <w:t xml:space="preserve"> </w:t>
      </w:r>
      <w:r>
        <w:rPr>
          <w:spacing w:val="5"/>
        </w:rPr>
        <w:t>区、东部环湖生态休闲会奖旅游区、南部现代观光农业旅游发</w:t>
      </w:r>
      <w:r>
        <w:rPr>
          <w:spacing w:val="17"/>
        </w:rPr>
        <w:t xml:space="preserve"> </w:t>
      </w:r>
      <w:r>
        <w:rPr>
          <w:spacing w:val="-2"/>
        </w:rPr>
        <w:t>展区。</w:t>
      </w:r>
    </w:p>
    <w:tbl>
      <w:tblPr>
        <w:tblStyle w:val="5"/>
        <w:tblW w:w="8526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30A9B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526" w:type="dxa"/>
            <w:vAlign w:val="top"/>
          </w:tcPr>
          <w:p w14:paraId="00D17D44">
            <w:pPr>
              <w:pStyle w:val="6"/>
              <w:spacing w:before="194" w:line="228" w:lineRule="auto"/>
              <w:ind w:left="1884"/>
            </w:pPr>
            <w:r>
              <w:rPr>
                <w:spacing w:val="8"/>
              </w:rPr>
              <w:t>专栏七：蓟州山野名胜区重点项目</w:t>
            </w:r>
          </w:p>
        </w:tc>
      </w:tr>
      <w:tr w14:paraId="66672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5" w:hRule="atLeast"/>
        </w:trPr>
        <w:tc>
          <w:tcPr>
            <w:tcW w:w="8526" w:type="dxa"/>
            <w:vAlign w:val="top"/>
          </w:tcPr>
          <w:p w14:paraId="3A1C244D">
            <w:pPr>
              <w:pStyle w:val="6"/>
              <w:spacing w:before="177" w:line="322" w:lineRule="auto"/>
              <w:ind w:left="128" w:right="107" w:firstLine="657"/>
            </w:pPr>
            <w:r>
              <w:rPr>
                <w:rFonts w:ascii="Times New Roman" w:hAnsi="Times New Roman" w:eastAsia="Times New Roman" w:cs="Times New Roman"/>
                <w:spacing w:val="9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spacing w:val="9"/>
              </w:rPr>
              <w:t>蓟州伊甸园生态教育国际生活示范区项目：运用新能</w:t>
            </w:r>
            <w:r>
              <w:t xml:space="preserve"> </w:t>
            </w:r>
            <w:r>
              <w:rPr>
                <w:spacing w:val="8"/>
              </w:rPr>
              <w:t>源技术创新，结合特殊地形地貌，将废弃矿坑打造成国际低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碳环保绿色小镇和伊甸园乐园的大型旅游项目。</w:t>
            </w:r>
          </w:p>
          <w:p w14:paraId="6E9648D5">
            <w:pPr>
              <w:pStyle w:val="6"/>
              <w:spacing w:before="56" w:line="322" w:lineRule="auto"/>
              <w:ind w:left="127" w:firstLine="627"/>
            </w:pPr>
            <w:r>
              <w:rPr>
                <w:rFonts w:ascii="Times New Roman" w:hAnsi="Times New Roman" w:eastAsia="Times New Roman" w:cs="Times New Roman"/>
                <w:spacing w:val="5"/>
              </w:rPr>
              <w:t>2.</w:t>
            </w:r>
            <w:r>
              <w:rPr>
                <w:spacing w:val="5"/>
              </w:rPr>
              <w:t>蓟州春光童话主题动物乐园项目（一期</w:t>
            </w:r>
            <w:r>
              <w:rPr>
                <w:spacing w:val="-71"/>
              </w:rPr>
              <w:t>）：</w:t>
            </w:r>
            <w:r>
              <w:rPr>
                <w:spacing w:val="5"/>
              </w:rPr>
              <w:t>包括生境动</w:t>
            </w:r>
            <w:r>
              <w:t xml:space="preserve"> </w:t>
            </w:r>
            <w:r>
              <w:rPr>
                <w:spacing w:val="8"/>
              </w:rPr>
              <w:t>物园及配套旅游设施；生境动物园、山地步行区；动物主题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濒危动物博物馆、自然保护科普课堂、休闲娱乐活</w:t>
            </w:r>
            <w:r>
              <w:t>动中心等。</w:t>
            </w:r>
          </w:p>
          <w:p w14:paraId="0E87D043">
            <w:pPr>
              <w:pStyle w:val="6"/>
              <w:spacing w:before="57" w:line="317" w:lineRule="auto"/>
              <w:ind w:left="127" w:right="107" w:firstLine="633"/>
            </w:pPr>
            <w:r>
              <w:rPr>
                <w:rFonts w:ascii="Times New Roman" w:hAnsi="Times New Roman" w:eastAsia="Times New Roman" w:cs="Times New Roman"/>
                <w:spacing w:val="10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10"/>
              </w:rPr>
              <w:t>蓟州万达文化旅游及城市综合体项目：打造具有国际</w:t>
            </w:r>
            <w:r>
              <w:t xml:space="preserve"> </w:t>
            </w:r>
            <w:r>
              <w:rPr>
                <w:spacing w:val="8"/>
              </w:rPr>
              <w:t>水准的文化旅游新兴业态和产业发展平台。</w:t>
            </w:r>
          </w:p>
          <w:p w14:paraId="466165F2">
            <w:pPr>
              <w:pStyle w:val="6"/>
              <w:spacing w:before="56" w:line="318" w:lineRule="auto"/>
              <w:ind w:left="133" w:right="107" w:firstLine="619"/>
            </w:pPr>
            <w:r>
              <w:rPr>
                <w:rFonts w:ascii="Times New Roman" w:hAnsi="Times New Roman" w:eastAsia="Times New Roman" w:cs="Times New Roman"/>
                <w:spacing w:val="7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7"/>
              </w:rPr>
              <w:t>蓟州红色旅游景区建设项目：</w:t>
            </w:r>
            <w:r>
              <w:rPr>
                <w:spacing w:val="-78"/>
              </w:rPr>
              <w:t xml:space="preserve"> </w:t>
            </w:r>
            <w:r>
              <w:rPr>
                <w:spacing w:val="7"/>
              </w:rPr>
              <w:t>串联盘山烈士陵园、红</w:t>
            </w:r>
            <w:r>
              <w:t xml:space="preserve"> </w:t>
            </w:r>
            <w:r>
              <w:rPr>
                <w:spacing w:val="7"/>
              </w:rPr>
              <w:t>色教育基地，打造红色旅游集聚区。</w:t>
            </w:r>
          </w:p>
          <w:p w14:paraId="2C3877B7">
            <w:pPr>
              <w:pStyle w:val="6"/>
              <w:spacing w:before="50" w:line="318" w:lineRule="auto"/>
              <w:ind w:left="128" w:right="109" w:firstLine="635"/>
            </w:pPr>
            <w:r>
              <w:rPr>
                <w:rFonts w:ascii="Times New Roman" w:hAnsi="Times New Roman" w:eastAsia="Times New Roman" w:cs="Times New Roman"/>
                <w:spacing w:val="8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8"/>
              </w:rPr>
              <w:t>蓟州区下营镇体育健康特色小镇建设项目：开发“</w:t>
            </w:r>
            <w:r>
              <w:rPr>
                <w:spacing w:val="-119"/>
              </w:rPr>
              <w:t xml:space="preserve"> </w:t>
            </w:r>
            <w:r>
              <w:rPr>
                <w:spacing w:val="8"/>
              </w:rPr>
              <w:t>吉</w:t>
            </w:r>
            <w:r>
              <w:t xml:space="preserve"> </w:t>
            </w:r>
            <w:r>
              <w:rPr>
                <w:spacing w:val="-1"/>
              </w:rPr>
              <w:t>姆冒险世界</w:t>
            </w:r>
            <w:r>
              <w:rPr>
                <w:spacing w:val="-110"/>
              </w:rPr>
              <w:t xml:space="preserve"> </w:t>
            </w:r>
            <w:r>
              <w:rPr>
                <w:spacing w:val="-1"/>
              </w:rPr>
              <w:t>”。</w:t>
            </w:r>
          </w:p>
          <w:p w14:paraId="03A2B159">
            <w:pPr>
              <w:pStyle w:val="6"/>
              <w:spacing w:before="52" w:line="323" w:lineRule="auto"/>
              <w:ind w:left="129" w:right="107" w:firstLine="632"/>
              <w:jc w:val="both"/>
            </w:pPr>
            <w:r>
              <w:rPr>
                <w:rFonts w:ascii="Times New Roman" w:hAnsi="Times New Roman" w:eastAsia="Times New Roman" w:cs="Times New Roman"/>
                <w:spacing w:val="9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9"/>
              </w:rPr>
              <w:t>国家冬季运动专项训练基地建设项目：一期建设项目</w:t>
            </w:r>
            <w:r>
              <w:t xml:space="preserve"> </w:t>
            </w:r>
            <w:r>
              <w:rPr>
                <w:spacing w:val="8"/>
              </w:rPr>
              <w:t>包括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</w:rPr>
              <w:t xml:space="preserve"> </w:t>
            </w:r>
            <w:r>
              <w:rPr>
                <w:spacing w:val="8"/>
              </w:rPr>
              <w:t>号冰球馆、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6"/>
              </w:rPr>
              <w:t xml:space="preserve"> </w:t>
            </w:r>
            <w:r>
              <w:rPr>
                <w:spacing w:val="8"/>
              </w:rPr>
              <w:t>号冰球馆、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39"/>
              </w:rPr>
              <w:t xml:space="preserve"> </w:t>
            </w:r>
            <w:r>
              <w:rPr>
                <w:spacing w:val="8"/>
              </w:rPr>
              <w:t>号综合训练馆；二期建设</w:t>
            </w:r>
            <w:r>
              <w:t xml:space="preserve"> </w:t>
            </w:r>
            <w:r>
              <w:rPr>
                <w:spacing w:val="5"/>
              </w:rPr>
              <w:t>项目为新建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5"/>
              </w:rPr>
              <w:t>座大道速滑馆，助推天津冰雪旅游开发。</w:t>
            </w:r>
          </w:p>
          <w:p w14:paraId="0DA9855C">
            <w:pPr>
              <w:pStyle w:val="6"/>
              <w:spacing w:before="54" w:line="225" w:lineRule="auto"/>
              <w:ind w:left="760"/>
            </w:pPr>
            <w:r>
              <w:rPr>
                <w:rFonts w:ascii="Times New Roman" w:hAnsi="Times New Roman" w:eastAsia="Times New Roman" w:cs="Times New Roman"/>
                <w:spacing w:val="7"/>
              </w:rPr>
              <w:t>7.</w:t>
            </w:r>
            <w:r>
              <w:rPr>
                <w:spacing w:val="7"/>
              </w:rPr>
              <w:t>突出“三界碑</w:t>
            </w:r>
            <w:r>
              <w:rPr>
                <w:spacing w:val="-112"/>
              </w:rPr>
              <w:t xml:space="preserve"> </w:t>
            </w:r>
            <w:r>
              <w:rPr>
                <w:spacing w:val="7"/>
              </w:rPr>
              <w:t>”区位特色，开发山野体育</w:t>
            </w:r>
            <w:r>
              <w:rPr>
                <w:spacing w:val="6"/>
              </w:rPr>
              <w:t>旅游项目。</w:t>
            </w:r>
          </w:p>
        </w:tc>
      </w:tr>
    </w:tbl>
    <w:p w14:paraId="2DC24970">
      <w:pPr>
        <w:pStyle w:val="2"/>
        <w:spacing w:before="174" w:line="230" w:lineRule="auto"/>
        <w:ind w:left="670"/>
      </w:pPr>
      <w:r>
        <w:rPr>
          <w:rFonts w:ascii="Times New Roman" w:hAnsi="Times New Roman" w:eastAsia="Times New Roman" w:cs="Times New Roman"/>
          <w:spacing w:val="4"/>
        </w:rPr>
        <w:t>5.</w:t>
      </w:r>
      <w:r>
        <w:rPr>
          <w:spacing w:val="4"/>
        </w:rPr>
        <w:t>六组团</w:t>
      </w:r>
    </w:p>
    <w:p w14:paraId="5046A94C">
      <w:pPr>
        <w:spacing w:line="230" w:lineRule="auto"/>
        <w:sectPr>
          <w:footerReference r:id="rId9" w:type="default"/>
          <w:pgSz w:w="11906" w:h="16839"/>
          <w:pgMar w:top="1431" w:right="1557" w:bottom="1115" w:left="1785" w:header="0" w:footer="836" w:gutter="0"/>
          <w:cols w:space="720" w:num="1"/>
        </w:sectPr>
      </w:pPr>
    </w:p>
    <w:p w14:paraId="4F44E1E6">
      <w:pPr>
        <w:pStyle w:val="2"/>
        <w:spacing w:before="184" w:line="228" w:lineRule="auto"/>
        <w:ind w:left="779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）西青崇文尚武生态田园组团</w:t>
      </w:r>
    </w:p>
    <w:p w14:paraId="3E68C20D">
      <w:pPr>
        <w:pStyle w:val="2"/>
        <w:spacing w:before="183" w:line="320" w:lineRule="auto"/>
        <w:ind w:left="132" w:firstLine="644"/>
      </w:pPr>
      <w:r>
        <w:rPr>
          <w:spacing w:val="3"/>
        </w:rPr>
        <w:t>在西青区“一带、两廊、三阶梯</w:t>
      </w:r>
      <w:r>
        <w:rPr>
          <w:spacing w:val="-100"/>
        </w:rPr>
        <w:t xml:space="preserve"> </w:t>
      </w:r>
      <w:r>
        <w:rPr>
          <w:spacing w:val="3"/>
        </w:rPr>
        <w:t>”的文旅发展空间格局引</w:t>
      </w:r>
      <w:r>
        <w:t xml:space="preserve"> </w:t>
      </w:r>
      <w:r>
        <w:rPr>
          <w:spacing w:val="6"/>
        </w:rPr>
        <w:t>领下，以各行政区所承接的文化旅游功能为纽</w:t>
      </w:r>
      <w:r>
        <w:rPr>
          <w:spacing w:val="5"/>
        </w:rPr>
        <w:t>带，打造以杨柳</w:t>
      </w:r>
      <w:r>
        <w:t xml:space="preserve"> </w:t>
      </w:r>
      <w:r>
        <w:rPr>
          <w:spacing w:val="6"/>
        </w:rPr>
        <w:t>青大运河国家文化公园为核心，崇文、尚武</w:t>
      </w:r>
      <w:r>
        <w:rPr>
          <w:spacing w:val="5"/>
        </w:rPr>
        <w:t>两大品牌文化为两</w:t>
      </w:r>
      <w:r>
        <w:t xml:space="preserve"> </w:t>
      </w:r>
      <w:r>
        <w:rPr>
          <w:spacing w:val="6"/>
        </w:rPr>
        <w:t>翼，推动文旅与工业、服务业、农业、教育、医疗、体</w:t>
      </w:r>
      <w:r>
        <w:rPr>
          <w:spacing w:val="5"/>
        </w:rPr>
        <w:t>育等跨</w:t>
      </w:r>
      <w:r>
        <w:t xml:space="preserve"> </w:t>
      </w:r>
      <w:r>
        <w:rPr>
          <w:spacing w:val="6"/>
        </w:rPr>
        <w:t>界融合，重点打造大运河国家文化公园、常青藤国</w:t>
      </w:r>
      <w:r>
        <w:rPr>
          <w:spacing w:val="5"/>
        </w:rPr>
        <w:t>际艺术小镇</w:t>
      </w:r>
      <w:r>
        <w:t xml:space="preserve"> </w:t>
      </w:r>
      <w:r>
        <w:rPr>
          <w:spacing w:val="4"/>
        </w:rPr>
        <w:t>等一批重点文旅项目，打响西青文旅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IP</w:t>
      </w:r>
      <w:r>
        <w:rPr>
          <w:spacing w:val="4"/>
        </w:rPr>
        <w:t>，提升西青区“崇文尚</w:t>
      </w:r>
      <w:r>
        <w:t xml:space="preserve"> </w:t>
      </w:r>
      <w:r>
        <w:rPr>
          <w:spacing w:val="4"/>
        </w:rPr>
        <w:t>武有文有武有花香</w:t>
      </w:r>
      <w:r>
        <w:rPr>
          <w:spacing w:val="-108"/>
        </w:rPr>
        <w:t xml:space="preserve"> </w:t>
      </w:r>
      <w:r>
        <w:rPr>
          <w:spacing w:val="4"/>
        </w:rPr>
        <w:t>”文化旅游品牌形象的知名度和美誉度，打</w:t>
      </w:r>
      <w:r>
        <w:t xml:space="preserve"> </w:t>
      </w:r>
      <w:r>
        <w:rPr>
          <w:spacing w:val="8"/>
        </w:rPr>
        <w:t>造独具特色的西青民俗生态旅游区。</w:t>
      </w: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25BF5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526" w:type="dxa"/>
            <w:vAlign w:val="top"/>
          </w:tcPr>
          <w:p w14:paraId="05CED281">
            <w:pPr>
              <w:pStyle w:val="6"/>
              <w:spacing w:before="194" w:line="228" w:lineRule="auto"/>
              <w:ind w:left="1085"/>
            </w:pPr>
            <w:r>
              <w:rPr>
                <w:spacing w:val="8"/>
              </w:rPr>
              <w:t>专栏八：西青崇文尚武生态田园组团重点项目</w:t>
            </w:r>
          </w:p>
        </w:tc>
      </w:tr>
      <w:tr w14:paraId="461AE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125" w:hRule="atLeast"/>
        </w:trPr>
        <w:tc>
          <w:tcPr>
            <w:tcW w:w="8526" w:type="dxa"/>
            <w:vAlign w:val="top"/>
          </w:tcPr>
          <w:p w14:paraId="481C6BC1">
            <w:pPr>
              <w:pStyle w:val="6"/>
              <w:spacing w:before="157" w:line="360" w:lineRule="auto"/>
              <w:ind w:left="127" w:right="109" w:firstLine="658"/>
            </w:pPr>
            <w:r>
              <w:rPr>
                <w:rFonts w:ascii="Times New Roman" w:hAnsi="Times New Roman" w:eastAsia="Times New Roman" w:cs="Times New Roman"/>
                <w:spacing w:val="10"/>
              </w:rPr>
              <w:t>1.</w:t>
            </w:r>
            <w:r>
              <w:rPr>
                <w:spacing w:val="10"/>
              </w:rPr>
              <w:t>杨柳青大运河国家文化公园项目：重点建设综合文化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设施、以及崇文书院、运河沉浸式民俗民居坊、非遗艺术家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工作室、</w:t>
            </w:r>
            <w:r>
              <w:rPr>
                <w:spacing w:val="-86"/>
              </w:rPr>
              <w:t xml:space="preserve"> </w:t>
            </w:r>
            <w:r>
              <w:rPr>
                <w:spacing w:val="4"/>
              </w:rPr>
              <w:t>中国年画博物馆、美术馆等。</w:t>
            </w:r>
          </w:p>
          <w:p w14:paraId="7194E366">
            <w:pPr>
              <w:pStyle w:val="6"/>
              <w:spacing w:before="55" w:line="355" w:lineRule="auto"/>
              <w:ind w:left="128" w:right="165" w:firstLine="626"/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spacing w:val="8"/>
              </w:rPr>
              <w:t>常青藤国际艺术小镇项目：集艺术体验、航天科技、</w:t>
            </w:r>
            <w:r>
              <w:t xml:space="preserve"> </w:t>
            </w:r>
            <w:r>
              <w:rPr>
                <w:spacing w:val="8"/>
              </w:rPr>
              <w:t>养生农事与旅游度假相融合的田园文旅小镇。</w:t>
            </w:r>
          </w:p>
          <w:p w14:paraId="45B10A58">
            <w:pPr>
              <w:pStyle w:val="6"/>
              <w:spacing w:before="56" w:line="226" w:lineRule="auto"/>
              <w:ind w:left="761"/>
            </w:pPr>
            <w:r>
              <w:rPr>
                <w:rFonts w:ascii="Times New Roman" w:hAnsi="Times New Roman" w:eastAsia="Times New Roman" w:cs="Times New Roman"/>
                <w:spacing w:val="8"/>
              </w:rPr>
              <w:t>3.</w:t>
            </w:r>
            <w:r>
              <w:rPr>
                <w:spacing w:val="8"/>
              </w:rPr>
              <w:t>辛口镇康养综合体项目：三产融合的康养综合体。</w:t>
            </w:r>
          </w:p>
          <w:p w14:paraId="7422C8E2">
            <w:pPr>
              <w:pStyle w:val="6"/>
              <w:spacing w:before="243" w:line="355" w:lineRule="auto"/>
              <w:ind w:left="128" w:right="109" w:firstLine="624"/>
            </w:pPr>
            <w:r>
              <w:rPr>
                <w:rFonts w:ascii="Times New Roman" w:hAnsi="Times New Roman" w:eastAsia="Times New Roman" w:cs="Times New Roman"/>
                <w:spacing w:val="9"/>
              </w:rPr>
              <w:t>4.</w:t>
            </w:r>
            <w:r>
              <w:rPr>
                <w:spacing w:val="9"/>
              </w:rPr>
              <w:t>树蛙部落和萱草花园理想村项目：</w:t>
            </w:r>
            <w:r>
              <w:rPr>
                <w:spacing w:val="-86"/>
              </w:rPr>
              <w:t xml:space="preserve"> </w:t>
            </w:r>
            <w:r>
              <w:rPr>
                <w:spacing w:val="9"/>
              </w:rPr>
              <w:t>乡村旅游消费新场</w:t>
            </w:r>
            <w:r>
              <w:t xml:space="preserve"> </w:t>
            </w:r>
            <w:r>
              <w:rPr>
                <w:spacing w:val="8"/>
              </w:rPr>
              <w:t>景，拥有主题风格的特色体验性项目。</w:t>
            </w:r>
          </w:p>
          <w:p w14:paraId="51EDD86E">
            <w:pPr>
              <w:pStyle w:val="6"/>
              <w:spacing w:before="55" w:line="356" w:lineRule="auto"/>
              <w:ind w:left="127" w:right="109" w:firstLine="636"/>
            </w:pPr>
            <w:r>
              <w:rPr>
                <w:rFonts w:ascii="Times New Roman" w:hAnsi="Times New Roman" w:eastAsia="Times New Roman" w:cs="Times New Roman"/>
                <w:spacing w:val="11"/>
              </w:rPr>
              <w:t>5.</w:t>
            </w:r>
            <w:r>
              <w:rPr>
                <w:spacing w:val="11"/>
              </w:rPr>
              <w:t>大美稻香生态旅游项目：京津冀地区农业科普休闲与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特色农产品体验相结合的新型旅游目的地。</w:t>
            </w:r>
          </w:p>
          <w:p w14:paraId="5D982A9B">
            <w:pPr>
              <w:pStyle w:val="6"/>
              <w:spacing w:before="56" w:line="341" w:lineRule="auto"/>
              <w:ind w:left="128" w:right="107" w:firstLine="633"/>
            </w:pPr>
            <w:r>
              <w:rPr>
                <w:rFonts w:ascii="Times New Roman" w:hAnsi="Times New Roman" w:eastAsia="Times New Roman" w:cs="Times New Roman"/>
                <w:spacing w:val="10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spacing w:val="10"/>
              </w:rPr>
              <w:t>生态六埠乡村旅游项目：依托子牙河、大清</w:t>
            </w:r>
            <w:r>
              <w:rPr>
                <w:spacing w:val="9"/>
              </w:rPr>
              <w:t>河、独流</w:t>
            </w:r>
            <w:r>
              <w:t xml:space="preserve"> </w:t>
            </w:r>
            <w:r>
              <w:rPr>
                <w:spacing w:val="7"/>
              </w:rPr>
              <w:t>减河“三河交汇</w:t>
            </w:r>
            <w:r>
              <w:rPr>
                <w:spacing w:val="-110"/>
              </w:rPr>
              <w:t xml:space="preserve"> </w:t>
            </w:r>
            <w:r>
              <w:rPr>
                <w:spacing w:val="7"/>
              </w:rPr>
              <w:t>”生态资源，打造重走长征路红色体</w:t>
            </w:r>
            <w:r>
              <w:rPr>
                <w:spacing w:val="6"/>
              </w:rPr>
              <w:t>验、农</w:t>
            </w:r>
            <w:r>
              <w:t xml:space="preserve"> </w:t>
            </w:r>
            <w:r>
              <w:rPr>
                <w:spacing w:val="8"/>
              </w:rPr>
              <w:t>耕体验、水上游览、果蔬采摘等项目。</w:t>
            </w:r>
          </w:p>
        </w:tc>
      </w:tr>
    </w:tbl>
    <w:p w14:paraId="7BE5D242">
      <w:pPr>
        <w:rPr>
          <w:rFonts w:ascii="Arial"/>
          <w:sz w:val="21"/>
        </w:rPr>
      </w:pPr>
    </w:p>
    <w:p w14:paraId="4AFC67EC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1555" w:bottom="1180" w:left="1687" w:header="0" w:footer="901" w:gutter="0"/>
          <w:cols w:space="720" w:num="1"/>
        </w:sectPr>
      </w:pPr>
    </w:p>
    <w:p w14:paraId="27E2EAA5">
      <w:pPr>
        <w:spacing w:line="91" w:lineRule="auto"/>
        <w:rPr>
          <w:rFonts w:ascii="Arial"/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7A53B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8526" w:type="dxa"/>
            <w:vAlign w:val="top"/>
          </w:tcPr>
          <w:p w14:paraId="16215AD0">
            <w:pPr>
              <w:pStyle w:val="6"/>
              <w:spacing w:before="158" w:line="340" w:lineRule="auto"/>
              <w:ind w:left="127" w:right="109" w:firstLine="632"/>
              <w:jc w:val="both"/>
            </w:pPr>
            <w:r>
              <w:rPr>
                <w:rFonts w:ascii="Times New Roman" w:hAnsi="Times New Roman" w:eastAsia="Times New Roman" w:cs="Times New Roman"/>
                <w:spacing w:val="10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spacing w:val="10"/>
              </w:rPr>
              <w:t>百年花乡生态观光园项目：重点对运河广场、生态观</w:t>
            </w:r>
            <w:r>
              <w:t xml:space="preserve"> </w:t>
            </w:r>
            <w:r>
              <w:rPr>
                <w:spacing w:val="21"/>
              </w:rPr>
              <w:t>光园、游客服务中心以及周边游览步道等设施进行提升改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造，打造百年花乡。</w:t>
            </w:r>
          </w:p>
        </w:tc>
      </w:tr>
    </w:tbl>
    <w:p w14:paraId="54975E13">
      <w:pPr>
        <w:pStyle w:val="2"/>
        <w:spacing w:before="175" w:line="228" w:lineRule="auto"/>
        <w:ind w:left="779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）宁河乡土文化与湿地游憩组团</w:t>
      </w:r>
    </w:p>
    <w:p w14:paraId="07979DA3">
      <w:pPr>
        <w:pStyle w:val="2"/>
        <w:spacing w:before="172" w:line="319" w:lineRule="auto"/>
        <w:ind w:left="133" w:firstLine="673"/>
      </w:pPr>
      <w:r>
        <w:rPr>
          <w:spacing w:val="4"/>
        </w:rPr>
        <w:t>以板桥镇、廉庄镇和七里海湿地实验区为主的特色文化村</w:t>
      </w:r>
      <w:r>
        <w:t xml:space="preserve"> </w:t>
      </w:r>
      <w:r>
        <w:rPr>
          <w:spacing w:val="6"/>
        </w:rPr>
        <w:t>和湿地特色景观带，依托宁河区良好的农业基础</w:t>
      </w:r>
      <w:r>
        <w:rPr>
          <w:spacing w:val="5"/>
        </w:rPr>
        <w:t>和生态湿地自</w:t>
      </w:r>
      <w:r>
        <w:t xml:space="preserve"> </w:t>
      </w:r>
      <w:r>
        <w:rPr>
          <w:spacing w:val="-15"/>
        </w:rPr>
        <w:t>然资源，以及宁静清幽的乡村氛围，坚持农文康旅“多业并重</w:t>
      </w:r>
      <w:r>
        <w:rPr>
          <w:spacing w:val="-96"/>
        </w:rPr>
        <w:t xml:space="preserve"> </w:t>
      </w:r>
      <w:r>
        <w:rPr>
          <w:spacing w:val="-15"/>
        </w:rPr>
        <w:t>”，</w:t>
      </w:r>
      <w:r>
        <w:t xml:space="preserve"> </w:t>
      </w:r>
      <w:r>
        <w:rPr>
          <w:spacing w:val="6"/>
        </w:rPr>
        <w:t>塑造乡土文化与湿地游憩组团，重点推进板</w:t>
      </w:r>
      <w:r>
        <w:rPr>
          <w:spacing w:val="5"/>
        </w:rPr>
        <w:t>桥镇盆罐庄村和廉</w:t>
      </w:r>
      <w:r>
        <w:t xml:space="preserve"> </w:t>
      </w:r>
      <w:r>
        <w:rPr>
          <w:spacing w:val="6"/>
        </w:rPr>
        <w:t>庄镇木头窝村两个文化旅游村建设，开发环</w:t>
      </w:r>
      <w:r>
        <w:rPr>
          <w:spacing w:val="5"/>
        </w:rPr>
        <w:t>七里海、沿蓟运河</w:t>
      </w:r>
      <w:r>
        <w:t xml:space="preserve"> </w:t>
      </w:r>
      <w:r>
        <w:rPr>
          <w:spacing w:val="-13"/>
        </w:rPr>
        <w:t>等“</w:t>
      </w:r>
      <w:r>
        <w:rPr>
          <w:spacing w:val="-115"/>
        </w:rPr>
        <w:t xml:space="preserve"> </w:t>
      </w:r>
      <w:r>
        <w:rPr>
          <w:spacing w:val="-13"/>
        </w:rPr>
        <w:t>多</w:t>
      </w:r>
      <w:r>
        <w:rPr>
          <w:spacing w:val="-66"/>
        </w:rPr>
        <w:t xml:space="preserve"> </w:t>
      </w:r>
      <w:r>
        <w:rPr>
          <w:spacing w:val="-13"/>
        </w:rPr>
        <w:t>日游</w:t>
      </w:r>
      <w:r>
        <w:rPr>
          <w:spacing w:val="-113"/>
        </w:rPr>
        <w:t xml:space="preserve"> </w:t>
      </w:r>
      <w:r>
        <w:rPr>
          <w:spacing w:val="-13"/>
        </w:rPr>
        <w:t>”、“四季游</w:t>
      </w:r>
      <w:r>
        <w:rPr>
          <w:spacing w:val="-112"/>
        </w:rPr>
        <w:t xml:space="preserve"> </w:t>
      </w:r>
      <w:r>
        <w:rPr>
          <w:spacing w:val="-13"/>
        </w:rPr>
        <w:t>”线路，组织河蟹节、丰收节</w:t>
      </w:r>
      <w:r>
        <w:rPr>
          <w:spacing w:val="-14"/>
        </w:rPr>
        <w:t>等乡村节</w:t>
      </w:r>
      <w:r>
        <w:t xml:space="preserve"> </w:t>
      </w:r>
      <w:r>
        <w:rPr>
          <w:spacing w:val="5"/>
        </w:rPr>
        <w:t>庆活动，打造全域旅游“新标地</w:t>
      </w:r>
      <w:r>
        <w:rPr>
          <w:spacing w:val="-108"/>
        </w:rPr>
        <w:t xml:space="preserve"> </w:t>
      </w:r>
      <w:r>
        <w:rPr>
          <w:spacing w:val="5"/>
        </w:rPr>
        <w:t>”。</w:t>
      </w: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200B2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526" w:type="dxa"/>
            <w:vAlign w:val="top"/>
          </w:tcPr>
          <w:p w14:paraId="2957619D">
            <w:pPr>
              <w:pStyle w:val="6"/>
              <w:spacing w:before="194" w:line="228" w:lineRule="auto"/>
              <w:ind w:left="924"/>
            </w:pPr>
            <w:r>
              <w:rPr>
                <w:spacing w:val="8"/>
              </w:rPr>
              <w:t>专栏九：宁河乡土文化与湿地游憩组团重点项目</w:t>
            </w:r>
          </w:p>
        </w:tc>
      </w:tr>
      <w:tr w14:paraId="32CA7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5" w:hRule="atLeast"/>
        </w:trPr>
        <w:tc>
          <w:tcPr>
            <w:tcW w:w="8526" w:type="dxa"/>
            <w:vAlign w:val="top"/>
          </w:tcPr>
          <w:p w14:paraId="23D4B88D">
            <w:pPr>
              <w:pStyle w:val="6"/>
              <w:spacing w:before="176" w:line="328" w:lineRule="auto"/>
              <w:ind w:left="130" w:right="107" w:firstLine="643"/>
            </w:pPr>
            <w:r>
              <w:rPr>
                <w:rFonts w:ascii="Times New Roman" w:hAnsi="Times New Roman" w:eastAsia="Times New Roman" w:cs="Times New Roman"/>
                <w:spacing w:val="4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4"/>
              </w:rPr>
              <w:t>中国甑乡</w:t>
            </w:r>
            <w:r>
              <w:rPr>
                <w:rFonts w:ascii="Times New Roman" w:hAnsi="Times New Roman" w:eastAsia="Times New Roman" w:cs="Times New Roman"/>
                <w:spacing w:val="4"/>
              </w:rPr>
              <w:t>·</w:t>
            </w:r>
            <w:r>
              <w:rPr>
                <w:spacing w:val="4"/>
              </w:rPr>
              <w:t>宁河区板桥特色小镇创建项目：打造综合度</w:t>
            </w:r>
            <w:r>
              <w:t xml:space="preserve"> </w:t>
            </w:r>
            <w:r>
              <w:rPr>
                <w:spacing w:val="8"/>
              </w:rPr>
              <w:t>假核心区、乡村产业集聚区、水岸轻奢度假区、亲子自然教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育区、北岸田园康养区、陶甑文化体验区、村口商贸预留发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展区等</w:t>
            </w:r>
            <w:r>
              <w:rPr>
                <w:rFonts w:ascii="Times New Roman" w:hAnsi="Times New Roman" w:eastAsia="Times New Roman" w:cs="Times New Roman"/>
                <w:spacing w:val="9"/>
              </w:rPr>
              <w:t>7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9"/>
              </w:rPr>
              <w:t>个功能区，实施人居环境提升改造工程，开发“</w:t>
            </w:r>
            <w:r>
              <w:rPr>
                <w:spacing w:val="-119"/>
              </w:rPr>
              <w:t xml:space="preserve"> </w:t>
            </w:r>
            <w:r>
              <w:rPr>
                <w:spacing w:val="9"/>
              </w:rPr>
              <w:t>陶</w:t>
            </w:r>
            <w:r>
              <w:t xml:space="preserve"> </w:t>
            </w:r>
            <w:r>
              <w:rPr>
                <w:spacing w:val="7"/>
              </w:rPr>
              <w:t>甑</w:t>
            </w:r>
            <w:r>
              <w:rPr>
                <w:spacing w:val="-113"/>
              </w:rPr>
              <w:t xml:space="preserve"> </w:t>
            </w:r>
            <w:r>
              <w:rPr>
                <w:spacing w:val="7"/>
              </w:rPr>
              <w:t>”系列产品，深入挖掘特色陶甑工艺及相关的饮食文</w:t>
            </w:r>
            <w:r>
              <w:rPr>
                <w:spacing w:val="6"/>
              </w:rPr>
              <w:t>化，</w:t>
            </w:r>
            <w:r>
              <w:t xml:space="preserve"> </w:t>
            </w:r>
            <w:r>
              <w:rPr>
                <w:spacing w:val="6"/>
              </w:rPr>
              <w:t>推动文化旅游村建设。</w:t>
            </w:r>
          </w:p>
          <w:p w14:paraId="32CFD70C">
            <w:pPr>
              <w:pStyle w:val="6"/>
              <w:spacing w:before="57" w:line="322" w:lineRule="auto"/>
              <w:ind w:left="128" w:firstLine="614"/>
              <w:jc w:val="both"/>
            </w:pPr>
            <w:r>
              <w:rPr>
                <w:rFonts w:ascii="Times New Roman" w:hAnsi="Times New Roman" w:eastAsia="Times New Roman" w:cs="Times New Roman"/>
                <w:spacing w:val="10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10"/>
              </w:rPr>
              <w:t>宁河区廉庄镇木头窝稻香生态旅游建设项目：包括河</w:t>
            </w:r>
            <w:r>
              <w:t xml:space="preserve"> </w:t>
            </w:r>
            <w:r>
              <w:rPr>
                <w:spacing w:val="8"/>
              </w:rPr>
              <w:t>套四村基础设施改造，建设水稻种植发展区、生态保护发展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区、特色农业发展区和村庄旅游发展区，打造渔</w:t>
            </w:r>
            <w:r>
              <w:t>耕文化水镇。</w:t>
            </w:r>
          </w:p>
          <w:p w14:paraId="5E2DD558">
            <w:pPr>
              <w:pStyle w:val="6"/>
              <w:spacing w:before="58" w:line="297" w:lineRule="auto"/>
              <w:ind w:left="132" w:right="107" w:firstLine="616"/>
              <w:jc w:val="both"/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46"/>
              </w:rPr>
              <w:t xml:space="preserve"> </w:t>
            </w:r>
            <w:r>
              <w:rPr>
                <w:spacing w:val="11"/>
              </w:rPr>
              <w:t>于方舟故居环境整治及俵口老街修复项</w:t>
            </w:r>
            <w:r>
              <w:rPr>
                <w:spacing w:val="10"/>
              </w:rPr>
              <w:t>目：包括于方</w:t>
            </w:r>
            <w:r>
              <w:t xml:space="preserve"> </w:t>
            </w:r>
            <w:r>
              <w:rPr>
                <w:spacing w:val="8"/>
              </w:rPr>
              <w:t>舟烈士纪念馆场馆和配套设施建设，于方舟烈士红色影视作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品制作，俵口老街原址修复及环境清理整治。</w:t>
            </w:r>
          </w:p>
        </w:tc>
      </w:tr>
    </w:tbl>
    <w:p w14:paraId="3D406D5A">
      <w:pPr>
        <w:rPr>
          <w:rFonts w:ascii="Arial"/>
          <w:sz w:val="21"/>
        </w:rPr>
      </w:pPr>
    </w:p>
    <w:p w14:paraId="457BA75B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431" w:right="1469" w:bottom="1114" w:left="1687" w:header="0" w:footer="836" w:gutter="0"/>
          <w:cols w:space="720" w:num="1"/>
        </w:sectPr>
      </w:pPr>
    </w:p>
    <w:p w14:paraId="00F90160">
      <w:pPr>
        <w:pStyle w:val="2"/>
        <w:spacing w:before="183" w:line="226" w:lineRule="auto"/>
        <w:ind w:left="779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）宝坻都市休闲农业组团</w:t>
      </w:r>
    </w:p>
    <w:p w14:paraId="1A1EB062">
      <w:pPr>
        <w:pStyle w:val="2"/>
        <w:spacing w:before="179" w:line="322" w:lineRule="auto"/>
        <w:ind w:left="132" w:firstLine="643"/>
      </w:pPr>
      <w:r>
        <w:rPr>
          <w:spacing w:val="5"/>
        </w:rPr>
        <w:t>依托潮白河良好的生态景观资源，打造百里潮白河风情旅</w:t>
      </w:r>
      <w:r>
        <w:rPr>
          <w:spacing w:val="3"/>
        </w:rPr>
        <w:t xml:space="preserve">  </w:t>
      </w:r>
      <w:r>
        <w:rPr>
          <w:spacing w:val="6"/>
        </w:rPr>
        <w:t>游带。依托箭杆河畔的文化底蕴和自然风光，</w:t>
      </w:r>
      <w:r>
        <w:rPr>
          <w:spacing w:val="5"/>
        </w:rPr>
        <w:t>打造箭杆河文化</w:t>
      </w:r>
      <w:r>
        <w:t xml:space="preserve">  </w:t>
      </w:r>
      <w:r>
        <w:rPr>
          <w:spacing w:val="6"/>
        </w:rPr>
        <w:t>旅游集聚区。依托青龙湾自然保护区、青北森林公</w:t>
      </w:r>
      <w:r>
        <w:rPr>
          <w:spacing w:val="5"/>
        </w:rPr>
        <w:t>园，打造青</w:t>
      </w:r>
      <w:r>
        <w:t xml:space="preserve">  </w:t>
      </w:r>
      <w:r>
        <w:rPr>
          <w:spacing w:val="6"/>
        </w:rPr>
        <w:t>龙湾运动休闲旅游集聚区。依托黄庄洼稻香文</w:t>
      </w:r>
      <w:r>
        <w:rPr>
          <w:spacing w:val="5"/>
        </w:rPr>
        <w:t>化，打造黄庄洼</w:t>
      </w:r>
      <w:r>
        <w:t xml:space="preserve">  </w:t>
      </w:r>
      <w:r>
        <w:rPr>
          <w:spacing w:val="13"/>
        </w:rPr>
        <w:t>稻香旅游集聚区。按照“强设施、活资源、深融合、育精品</w:t>
      </w:r>
      <w:r>
        <w:rPr>
          <w:spacing w:val="-103"/>
        </w:rPr>
        <w:t xml:space="preserve"> </w:t>
      </w:r>
      <w:r>
        <w:rPr>
          <w:spacing w:val="13"/>
        </w:rPr>
        <w:t>”</w:t>
      </w:r>
      <w:r>
        <w:t xml:space="preserve"> </w:t>
      </w:r>
      <w:r>
        <w:rPr>
          <w:spacing w:val="1"/>
        </w:rPr>
        <w:t>的发展思路，以促进农民就业增收、建设美丽宜居乡村为目标，</w:t>
      </w:r>
      <w:r>
        <w:rPr>
          <w:spacing w:val="12"/>
        </w:rPr>
        <w:t xml:space="preserve"> </w:t>
      </w:r>
      <w:r>
        <w:rPr>
          <w:spacing w:val="6"/>
        </w:rPr>
        <w:t>融合田园风光、生态湿地、农田景观、民俗民</w:t>
      </w:r>
      <w:r>
        <w:rPr>
          <w:spacing w:val="5"/>
        </w:rPr>
        <w:t>事、红色文化等</w:t>
      </w:r>
      <w:r>
        <w:t xml:space="preserve">  </w:t>
      </w:r>
      <w:r>
        <w:rPr>
          <w:spacing w:val="6"/>
        </w:rPr>
        <w:t>元素，发展农户示范型、企业带动型、多方</w:t>
      </w:r>
      <w:r>
        <w:rPr>
          <w:spacing w:val="5"/>
        </w:rPr>
        <w:t>协作型等都市休闲</w:t>
      </w:r>
      <w:r>
        <w:t xml:space="preserve">  </w:t>
      </w:r>
      <w:r>
        <w:rPr>
          <w:spacing w:val="6"/>
        </w:rPr>
        <w:t>农业与乡村旅游。</w:t>
      </w: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3C23B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526" w:type="dxa"/>
            <w:vAlign w:val="top"/>
          </w:tcPr>
          <w:p w14:paraId="3E550F3F">
            <w:pPr>
              <w:pStyle w:val="6"/>
              <w:spacing w:before="195" w:line="226" w:lineRule="auto"/>
              <w:ind w:left="1404"/>
            </w:pPr>
            <w:r>
              <w:rPr>
                <w:spacing w:val="8"/>
              </w:rPr>
              <w:t>专栏十：宝坻都市休闲农业组团重点项目</w:t>
            </w:r>
          </w:p>
        </w:tc>
      </w:tr>
      <w:tr w14:paraId="75508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5" w:hRule="atLeast"/>
        </w:trPr>
        <w:tc>
          <w:tcPr>
            <w:tcW w:w="8526" w:type="dxa"/>
            <w:vAlign w:val="top"/>
          </w:tcPr>
          <w:p w14:paraId="5DF3614A">
            <w:pPr>
              <w:pStyle w:val="6"/>
              <w:spacing w:before="174" w:line="317" w:lineRule="auto"/>
              <w:ind w:left="127" w:right="141" w:firstLine="646"/>
            </w:pPr>
            <w:r>
              <w:rPr>
                <w:rFonts w:ascii="Times New Roman" w:hAnsi="Times New Roman" w:eastAsia="Times New Roman" w:cs="Times New Roman"/>
                <w:spacing w:val="8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8"/>
              </w:rPr>
              <w:t>宝坻区老城区改造项目：打造老城区文</w:t>
            </w:r>
            <w:r>
              <w:rPr>
                <w:spacing w:val="7"/>
              </w:rPr>
              <w:t>化旅游项目，</w:t>
            </w:r>
            <w:r>
              <w:t xml:space="preserve"> </w:t>
            </w:r>
            <w:r>
              <w:rPr>
                <w:spacing w:val="7"/>
              </w:rPr>
              <w:t>修建宝坻博物馆、贯通环城水系、打造影视、摄影基地等。</w:t>
            </w:r>
          </w:p>
          <w:p w14:paraId="6B67E136">
            <w:pPr>
              <w:pStyle w:val="6"/>
              <w:spacing w:before="58" w:line="327" w:lineRule="auto"/>
              <w:ind w:left="131" w:right="109" w:firstLine="611"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潮白河国家湿地公园提升改造项目：打造水景相融的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京东第一自驾风景道、房车露营基地、户外拓展运动基地、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学生社会实践（研学）基地、室内外冰雪体验基地和滑翔机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运动基地等，为本地及周边城市旅游团队提供方便快捷的旅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游服务。</w:t>
            </w:r>
          </w:p>
          <w:p w14:paraId="75EB8E96">
            <w:pPr>
              <w:pStyle w:val="6"/>
              <w:spacing w:before="52" w:line="323" w:lineRule="auto"/>
              <w:ind w:left="128" w:right="109" w:firstLine="620"/>
              <w:jc w:val="both"/>
            </w:pPr>
            <w:r>
              <w:rPr>
                <w:rFonts w:ascii="Times New Roman" w:hAnsi="Times New Roman" w:eastAsia="Times New Roman" w:cs="Times New Roman"/>
                <w:spacing w:val="9"/>
              </w:rPr>
              <w:t>3.</w:t>
            </w:r>
            <w:r>
              <w:rPr>
                <w:spacing w:val="9"/>
              </w:rPr>
              <w:t>重点优化升级晶宝温泉农庄、大口屯镇林海</w:t>
            </w:r>
            <w:r>
              <w:rPr>
                <w:spacing w:val="8"/>
              </w:rPr>
              <w:t>龙湾菊花</w:t>
            </w:r>
            <w:r>
              <w:t xml:space="preserve"> </w:t>
            </w:r>
            <w:r>
              <w:rPr>
                <w:spacing w:val="4"/>
              </w:rPr>
              <w:t>基地、</w:t>
            </w:r>
            <w:r>
              <w:rPr>
                <w:spacing w:val="-74"/>
              </w:rPr>
              <w:t xml:space="preserve"> </w:t>
            </w:r>
            <w:r>
              <w:rPr>
                <w:spacing w:val="4"/>
              </w:rPr>
              <w:t>中国葫芦博物馆等项目，巩固葫芦窝村“</w:t>
            </w:r>
            <w:r>
              <w:rPr>
                <w:spacing w:val="-119"/>
              </w:rPr>
              <w:t xml:space="preserve"> </w:t>
            </w:r>
            <w:r>
              <w:rPr>
                <w:spacing w:val="4"/>
              </w:rPr>
              <w:t>南稻北种第</w:t>
            </w:r>
            <w:r>
              <w:t xml:space="preserve"> </w:t>
            </w:r>
            <w:r>
              <w:rPr>
                <w:spacing w:val="5"/>
              </w:rPr>
              <w:t>一村</w:t>
            </w:r>
            <w:r>
              <w:rPr>
                <w:spacing w:val="-110"/>
              </w:rPr>
              <w:t xml:space="preserve"> </w:t>
            </w:r>
            <w:r>
              <w:rPr>
                <w:spacing w:val="5"/>
              </w:rPr>
              <w:t>”和东郝各庄村“天津市文化旅游村</w:t>
            </w:r>
            <w:r>
              <w:rPr>
                <w:spacing w:val="-109"/>
              </w:rPr>
              <w:t xml:space="preserve"> </w:t>
            </w:r>
            <w:r>
              <w:rPr>
                <w:spacing w:val="5"/>
              </w:rPr>
              <w:t>”</w:t>
            </w:r>
            <w:r>
              <w:rPr>
                <w:spacing w:val="4"/>
              </w:rPr>
              <w:t>创建成果。</w:t>
            </w:r>
          </w:p>
          <w:p w14:paraId="1B87F944">
            <w:pPr>
              <w:pStyle w:val="6"/>
              <w:spacing w:before="52" w:line="280" w:lineRule="auto"/>
              <w:ind w:left="751" w:right="2153" w:hanging="10"/>
            </w:pPr>
            <w:r>
              <w:rPr>
                <w:rFonts w:ascii="Times New Roman" w:hAnsi="Times New Roman" w:eastAsia="Times New Roman" w:cs="Times New Roman"/>
                <w:spacing w:val="6"/>
              </w:rPr>
              <w:t>4.</w:t>
            </w:r>
            <w:r>
              <w:rPr>
                <w:spacing w:val="6"/>
              </w:rPr>
              <w:t>组织津宝音乐节、潮白河龙舟大赛等。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5.</w:t>
            </w:r>
            <w:r>
              <w:rPr>
                <w:spacing w:val="7"/>
              </w:rPr>
              <w:t>依托小辛码头村打造千年古渡小镇。</w:t>
            </w:r>
          </w:p>
        </w:tc>
      </w:tr>
    </w:tbl>
    <w:p w14:paraId="782687DB">
      <w:pPr>
        <w:pStyle w:val="2"/>
        <w:spacing w:before="175" w:line="226" w:lineRule="auto"/>
        <w:ind w:left="779"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4</w:t>
      </w:r>
      <w:r>
        <w:rPr>
          <w:spacing w:val="4"/>
        </w:rPr>
        <w:t>）静海“体育</w:t>
      </w:r>
      <w:r>
        <w:rPr>
          <w:rFonts w:ascii="Times New Roman" w:hAnsi="Times New Roman" w:eastAsia="Times New Roman" w:cs="Times New Roman"/>
          <w:spacing w:val="4"/>
        </w:rPr>
        <w:t>+</w:t>
      </w:r>
      <w:r>
        <w:rPr>
          <w:spacing w:val="4"/>
        </w:rPr>
        <w:t>康养</w:t>
      </w:r>
      <w:r>
        <w:rPr>
          <w:spacing w:val="-110"/>
        </w:rPr>
        <w:t xml:space="preserve"> </w:t>
      </w:r>
      <w:r>
        <w:rPr>
          <w:spacing w:val="4"/>
        </w:rPr>
        <w:t>”组团</w:t>
      </w:r>
    </w:p>
    <w:p w14:paraId="067705F0">
      <w:pPr>
        <w:spacing w:line="226" w:lineRule="auto"/>
        <w:sectPr>
          <w:footerReference r:id="rId12" w:type="default"/>
          <w:pgSz w:w="11906" w:h="16839"/>
          <w:pgMar w:top="1431" w:right="1311" w:bottom="1180" w:left="1687" w:header="0" w:footer="901" w:gutter="0"/>
          <w:cols w:space="720" w:num="1"/>
        </w:sectPr>
      </w:pPr>
    </w:p>
    <w:p w14:paraId="555E2376">
      <w:pPr>
        <w:pStyle w:val="2"/>
        <w:spacing w:before="182" w:line="322" w:lineRule="auto"/>
        <w:ind w:left="104" w:firstLine="702"/>
        <w:jc w:val="both"/>
      </w:pPr>
      <w:r>
        <w:rPr>
          <w:spacing w:val="4"/>
        </w:rPr>
        <w:t>以天津体育学院、天津医科大学、天津中医药大学和康宁</w:t>
      </w:r>
      <w:r>
        <w:t xml:space="preserve"> </w:t>
      </w:r>
      <w:r>
        <w:rPr>
          <w:spacing w:val="7"/>
        </w:rPr>
        <w:t>津园新型养老综合体落户静海，全运会场馆和健</w:t>
      </w:r>
      <w:r>
        <w:rPr>
          <w:spacing w:val="6"/>
        </w:rPr>
        <w:t>康文化资源集</w:t>
      </w:r>
      <w:r>
        <w:t xml:space="preserve"> </w:t>
      </w:r>
      <w:r>
        <w:rPr>
          <w:spacing w:val="7"/>
        </w:rPr>
        <w:t>聚为基础，结合当下备受关注的运动休闲和大健</w:t>
      </w:r>
      <w:r>
        <w:rPr>
          <w:spacing w:val="6"/>
        </w:rPr>
        <w:t>康理念，打造</w:t>
      </w:r>
      <w:r>
        <w:t xml:space="preserve"> </w:t>
      </w:r>
      <w:r>
        <w:rPr>
          <w:spacing w:val="5"/>
        </w:rPr>
        <w:t>“体育＋康养</w:t>
      </w:r>
      <w:r>
        <w:rPr>
          <w:spacing w:val="-107"/>
        </w:rPr>
        <w:t xml:space="preserve"> </w:t>
      </w:r>
      <w:r>
        <w:rPr>
          <w:spacing w:val="5"/>
        </w:rPr>
        <w:t>”组团，确立运动休闲、智慧健身、骑行文化和</w:t>
      </w:r>
      <w:r>
        <w:t xml:space="preserve"> </w:t>
      </w:r>
      <w:r>
        <w:rPr>
          <w:spacing w:val="7"/>
        </w:rPr>
        <w:t>特色养老四大特色，以及温泉、生态湿地、有机</w:t>
      </w:r>
      <w:r>
        <w:rPr>
          <w:spacing w:val="6"/>
        </w:rPr>
        <w:t>种植等为核心</w:t>
      </w:r>
      <w:r>
        <w:t xml:space="preserve"> </w:t>
      </w:r>
      <w:r>
        <w:rPr>
          <w:spacing w:val="7"/>
        </w:rPr>
        <w:t>的康养体系。将团泊湖体育旅游工程、温泉度假</w:t>
      </w:r>
      <w:r>
        <w:rPr>
          <w:spacing w:val="6"/>
        </w:rPr>
        <w:t>旅游工程相融</w:t>
      </w:r>
      <w:r>
        <w:t xml:space="preserve"> </w:t>
      </w:r>
      <w:r>
        <w:rPr>
          <w:spacing w:val="8"/>
        </w:rPr>
        <w:t>合，依托团泊湖周边的体育产业资源、医疗资源、温泉资源、</w:t>
      </w:r>
      <w:r>
        <w:rPr>
          <w:spacing w:val="5"/>
        </w:rPr>
        <w:t xml:space="preserve"> </w:t>
      </w:r>
      <w:r>
        <w:rPr>
          <w:spacing w:val="7"/>
        </w:rPr>
        <w:t>湖泊资源，打造环团泊湖国际体育圈，形成体育</w:t>
      </w:r>
      <w:r>
        <w:rPr>
          <w:spacing w:val="6"/>
        </w:rPr>
        <w:t>产业集群和康</w:t>
      </w:r>
      <w:r>
        <w:t xml:space="preserve"> </w:t>
      </w:r>
      <w:r>
        <w:rPr>
          <w:spacing w:val="9"/>
        </w:rPr>
        <w:t>养产业链。</w:t>
      </w: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4E21D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9" w:hRule="atLeast"/>
        </w:trPr>
        <w:tc>
          <w:tcPr>
            <w:tcW w:w="8526" w:type="dxa"/>
            <w:vAlign w:val="top"/>
          </w:tcPr>
          <w:p w14:paraId="361AAF1A">
            <w:pPr>
              <w:pStyle w:val="6"/>
              <w:spacing w:before="195" w:line="226" w:lineRule="auto"/>
              <w:ind w:left="1085"/>
            </w:pPr>
            <w:r>
              <w:rPr>
                <w:spacing w:val="6"/>
              </w:rPr>
              <w:t>专栏十一：静海“体育＋康养</w:t>
            </w:r>
            <w:r>
              <w:rPr>
                <w:spacing w:val="-101"/>
              </w:rPr>
              <w:t xml:space="preserve"> </w:t>
            </w:r>
            <w:r>
              <w:rPr>
                <w:spacing w:val="6"/>
              </w:rPr>
              <w:t>”组团重点项目</w:t>
            </w:r>
          </w:p>
        </w:tc>
      </w:tr>
      <w:tr w14:paraId="7637D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5" w:hRule="atLeast"/>
        </w:trPr>
        <w:tc>
          <w:tcPr>
            <w:tcW w:w="8526" w:type="dxa"/>
            <w:vAlign w:val="top"/>
          </w:tcPr>
          <w:p w14:paraId="792723EB">
            <w:pPr>
              <w:pStyle w:val="6"/>
              <w:spacing w:before="175" w:line="323" w:lineRule="auto"/>
              <w:ind w:left="128" w:right="107" w:firstLine="645"/>
              <w:jc w:val="both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spacing w:val="11"/>
              </w:rPr>
              <w:t>建设北二堡文化旅游村，打造游客中心、村庄标志性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建筑、新建停车场和游览慢行步道、改建食宿一体民宿、新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建耕读和民俗展览馆。</w:t>
            </w:r>
          </w:p>
          <w:p w14:paraId="60CF2EE9">
            <w:pPr>
              <w:pStyle w:val="6"/>
              <w:spacing w:before="52" w:line="318" w:lineRule="auto"/>
              <w:ind w:left="131" w:right="107" w:firstLine="611"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延伸子牙河（</w:t>
            </w:r>
            <w:r>
              <w:rPr>
                <w:spacing w:val="-73"/>
              </w:rPr>
              <w:t xml:space="preserve"> </w:t>
            </w:r>
            <w:r>
              <w:rPr>
                <w:spacing w:val="9"/>
              </w:rPr>
              <w:t>二堡段）游船下游段航线、建设运河驿</w:t>
            </w:r>
            <w:r>
              <w:t xml:space="preserve"> </w:t>
            </w:r>
            <w:r>
              <w:rPr>
                <w:spacing w:val="4"/>
              </w:rPr>
              <w:t>站和码头等。</w:t>
            </w:r>
          </w:p>
          <w:p w14:paraId="5B632D2B">
            <w:pPr>
              <w:pStyle w:val="6"/>
              <w:spacing w:before="50" w:line="319" w:lineRule="auto"/>
              <w:ind w:left="128" w:right="109" w:firstLine="620"/>
            </w:pPr>
            <w:r>
              <w:rPr>
                <w:rFonts w:ascii="Times New Roman" w:hAnsi="Times New Roman" w:eastAsia="Times New Roman" w:cs="Times New Roman"/>
                <w:spacing w:val="12"/>
              </w:rPr>
              <w:t>3.</w:t>
            </w:r>
            <w:r>
              <w:rPr>
                <w:spacing w:val="12"/>
              </w:rPr>
              <w:t>推进团泊湖、光合谷旅游度假区和天津青少年国</w:t>
            </w:r>
            <w:r>
              <w:rPr>
                <w:spacing w:val="11"/>
              </w:rPr>
              <w:t>际交</w:t>
            </w:r>
            <w:r>
              <w:t xml:space="preserve"> </w:t>
            </w:r>
            <w:r>
              <w:rPr>
                <w:spacing w:val="7"/>
              </w:rPr>
              <w:t>流中心等项目联动开发。</w:t>
            </w:r>
          </w:p>
          <w:p w14:paraId="39B06466">
            <w:pPr>
              <w:pStyle w:val="6"/>
              <w:spacing w:before="50" w:line="318" w:lineRule="auto"/>
              <w:ind w:left="146" w:right="107" w:firstLine="595"/>
            </w:pPr>
            <w:r>
              <w:rPr>
                <w:rFonts w:ascii="Times New Roman" w:hAnsi="Times New Roman" w:eastAsia="Times New Roman" w:cs="Times New Roman"/>
                <w:spacing w:val="12"/>
              </w:rPr>
              <w:t>4.</w:t>
            </w:r>
            <w:r>
              <w:rPr>
                <w:spacing w:val="12"/>
              </w:rPr>
              <w:t>持续推进康宁津园新型养老综合体等一批龙头企业重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点项目的建设与运营。</w:t>
            </w:r>
          </w:p>
          <w:p w14:paraId="2AEF1BDF">
            <w:pPr>
              <w:pStyle w:val="6"/>
              <w:spacing w:before="54" w:line="317" w:lineRule="auto"/>
              <w:ind w:left="130" w:right="107" w:firstLine="621"/>
            </w:pPr>
            <w:r>
              <w:rPr>
                <w:rFonts w:ascii="Times New Roman" w:hAnsi="Times New Roman" w:eastAsia="Times New Roman" w:cs="Times New Roman"/>
                <w:spacing w:val="12"/>
              </w:rPr>
              <w:t>5.</w:t>
            </w:r>
            <w:r>
              <w:rPr>
                <w:spacing w:val="12"/>
              </w:rPr>
              <w:t>依托团泊湖外围可建设用地，建设团泊湖青少年</w:t>
            </w:r>
            <w:r>
              <w:rPr>
                <w:spacing w:val="11"/>
              </w:rPr>
              <w:t>户外</w:t>
            </w:r>
            <w:r>
              <w:t xml:space="preserve"> </w:t>
            </w:r>
            <w:r>
              <w:rPr>
                <w:spacing w:val="8"/>
              </w:rPr>
              <w:t>拓展基地，打造环团泊湖国际体育圈。</w:t>
            </w:r>
          </w:p>
          <w:p w14:paraId="7BB51D2F">
            <w:pPr>
              <w:pStyle w:val="6"/>
              <w:spacing w:before="52" w:line="280" w:lineRule="auto"/>
              <w:ind w:left="127" w:right="107" w:firstLine="622"/>
            </w:pPr>
            <w:r>
              <w:rPr>
                <w:rFonts w:ascii="Times New Roman" w:hAnsi="Times New Roman" w:eastAsia="Times New Roman" w:cs="Times New Roman"/>
                <w:spacing w:val="10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10"/>
              </w:rPr>
              <w:t>高标准规划蔡公庄音乐小镇，打响乐器中国品牌，打</w:t>
            </w:r>
            <w:r>
              <w:t xml:space="preserve"> </w:t>
            </w:r>
            <w:r>
              <w:rPr>
                <w:spacing w:val="7"/>
              </w:rPr>
              <w:t>造乐器文化创意产业基地。</w:t>
            </w:r>
          </w:p>
        </w:tc>
      </w:tr>
    </w:tbl>
    <w:p w14:paraId="321A7C1B">
      <w:pPr>
        <w:pStyle w:val="2"/>
        <w:spacing w:before="174" w:line="228" w:lineRule="auto"/>
        <w:ind w:left="779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5</w:t>
      </w:r>
      <w:r>
        <w:rPr>
          <w:spacing w:val="7"/>
        </w:rPr>
        <w:t>）武清京津时尚文化体验组团</w:t>
      </w:r>
    </w:p>
    <w:p w14:paraId="1152C719">
      <w:pPr>
        <w:spacing w:line="228" w:lineRule="auto"/>
        <w:sectPr>
          <w:footerReference r:id="rId13" w:type="default"/>
          <w:pgSz w:w="11906" w:h="16839"/>
          <w:pgMar w:top="1431" w:right="1521" w:bottom="1114" w:left="1687" w:header="0" w:footer="836" w:gutter="0"/>
          <w:cols w:space="720" w:num="1"/>
        </w:sectPr>
      </w:pPr>
    </w:p>
    <w:p w14:paraId="4E403E3B">
      <w:pPr>
        <w:pStyle w:val="2"/>
        <w:spacing w:before="190" w:line="320" w:lineRule="auto"/>
        <w:ind w:left="133" w:right="277" w:firstLine="673"/>
        <w:jc w:val="both"/>
      </w:pPr>
      <w:r>
        <w:rPr>
          <w:spacing w:val="4"/>
        </w:rPr>
        <w:t>以京津城际铁路武清站为轴心，辐射武清新城、南湖绿博</w:t>
      </w:r>
      <w:r>
        <w:t xml:space="preserve"> </w:t>
      </w:r>
      <w:r>
        <w:rPr>
          <w:spacing w:val="6"/>
        </w:rPr>
        <w:t>园、黄庄街永定河故道和港北森林公园。以武清</w:t>
      </w:r>
      <w:r>
        <w:rPr>
          <w:spacing w:val="5"/>
        </w:rPr>
        <w:t>区新城旅游片</w:t>
      </w:r>
      <w:r>
        <w:t xml:space="preserve"> </w:t>
      </w:r>
      <w:r>
        <w:rPr>
          <w:spacing w:val="6"/>
        </w:rPr>
        <w:t>区建设为契机，重点发展时尚休闲购物、主</w:t>
      </w:r>
      <w:r>
        <w:rPr>
          <w:spacing w:val="5"/>
        </w:rPr>
        <w:t>题娱乐、休闲度假</w:t>
      </w:r>
      <w:r>
        <w:t xml:space="preserve"> </w:t>
      </w:r>
      <w:r>
        <w:rPr>
          <w:spacing w:val="6"/>
        </w:rPr>
        <w:t>等旅游产品以及北运河和龙凤河的水上沿岸旅游</w:t>
      </w:r>
      <w:r>
        <w:rPr>
          <w:spacing w:val="5"/>
        </w:rPr>
        <w:t>项目。依托武</w:t>
      </w:r>
      <w:r>
        <w:t xml:space="preserve"> </w:t>
      </w:r>
      <w:r>
        <w:rPr>
          <w:spacing w:val="10"/>
        </w:rPr>
        <w:t>清高铁站、佛罗伦萨小镇、</w:t>
      </w:r>
      <w:r>
        <w:rPr>
          <w:rFonts w:ascii="Times New Roman" w:hAnsi="Times New Roman" w:eastAsia="Times New Roman" w:cs="Times New Roman"/>
          <w:spacing w:val="10"/>
        </w:rPr>
        <w:t>V1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10"/>
        </w:rPr>
        <w:t>汽车世界、津北森林休闲旅游</w:t>
      </w:r>
      <w:r>
        <w:t xml:space="preserve"> </w:t>
      </w:r>
      <w:r>
        <w:rPr>
          <w:spacing w:val="7"/>
        </w:rPr>
        <w:t>度假区、津溪桃园、永定河故道湿地公园、君利农业示范园、</w:t>
      </w:r>
      <w:r>
        <w:rPr>
          <w:spacing w:val="3"/>
        </w:rPr>
        <w:t xml:space="preserve"> </w:t>
      </w:r>
      <w:r>
        <w:rPr>
          <w:spacing w:val="5"/>
        </w:rPr>
        <w:t>武清运河小镇等资源，打造京津地区时尚休闲旅游集散和服务</w:t>
      </w:r>
      <w:r>
        <w:rPr>
          <w:spacing w:val="18"/>
        </w:rPr>
        <w:t xml:space="preserve"> </w:t>
      </w:r>
      <w:r>
        <w:rPr>
          <w:spacing w:val="-1"/>
        </w:rPr>
        <w:t>中心。</w:t>
      </w: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52C41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9" w:hRule="atLeast"/>
        </w:trPr>
        <w:tc>
          <w:tcPr>
            <w:tcW w:w="8526" w:type="dxa"/>
            <w:vAlign w:val="top"/>
          </w:tcPr>
          <w:p w14:paraId="567C44BD">
            <w:pPr>
              <w:pStyle w:val="6"/>
              <w:spacing w:before="195" w:line="228" w:lineRule="auto"/>
              <w:ind w:left="924"/>
            </w:pPr>
            <w:r>
              <w:rPr>
                <w:spacing w:val="8"/>
              </w:rPr>
              <w:t>专栏十二：武清京津时尚文化体验组团重点项目</w:t>
            </w:r>
          </w:p>
        </w:tc>
      </w:tr>
      <w:tr w14:paraId="00C27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8526" w:type="dxa"/>
            <w:vAlign w:val="top"/>
          </w:tcPr>
          <w:p w14:paraId="20BF2670">
            <w:pPr>
              <w:pStyle w:val="6"/>
              <w:spacing w:before="174" w:line="319" w:lineRule="auto"/>
              <w:ind w:left="143" w:right="109" w:firstLine="642"/>
            </w:pPr>
            <w:r>
              <w:rPr>
                <w:rFonts w:ascii="Times New Roman" w:hAnsi="Times New Roman" w:eastAsia="Times New Roman" w:cs="Times New Roman"/>
                <w:spacing w:val="10"/>
              </w:rPr>
              <w:t>1.</w:t>
            </w:r>
            <w:r>
              <w:rPr>
                <w:spacing w:val="10"/>
              </w:rPr>
              <w:t>运河亲子田园体验园项目：依托武清区发展现代都市</w:t>
            </w:r>
            <w:r>
              <w:rPr>
                <w:spacing w:val="12"/>
              </w:rPr>
              <w:t xml:space="preserve"> </w:t>
            </w:r>
            <w:r>
              <w:rPr>
                <w:spacing w:val="7"/>
              </w:rPr>
              <w:t>型农业成果，利用设施农业开发亲子田园体验区。</w:t>
            </w:r>
          </w:p>
          <w:p w14:paraId="2D1B22D2">
            <w:pPr>
              <w:pStyle w:val="6"/>
              <w:spacing w:before="48" w:line="298" w:lineRule="auto"/>
              <w:ind w:left="128" w:right="109" w:firstLine="614"/>
            </w:pPr>
            <w:r>
              <w:rPr>
                <w:rFonts w:ascii="Times New Roman" w:hAnsi="Times New Roman" w:eastAsia="Times New Roman" w:cs="Times New Roman"/>
                <w:spacing w:val="10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10"/>
              </w:rPr>
              <w:t>河北屯文化旅游小镇环境提升和基础设施建设项目：</w:t>
            </w:r>
            <w:r>
              <w:t xml:space="preserve"> </w:t>
            </w:r>
            <w:r>
              <w:rPr>
                <w:spacing w:val="8"/>
              </w:rPr>
              <w:t>开发“</w:t>
            </w:r>
            <w:r>
              <w:rPr>
                <w:spacing w:val="-113"/>
              </w:rPr>
              <w:t xml:space="preserve"> </w:t>
            </w:r>
            <w:r>
              <w:rPr>
                <w:spacing w:val="8"/>
              </w:rPr>
              <w:t>爱一路</w:t>
            </w:r>
            <w:r>
              <w:rPr>
                <w:spacing w:val="-105"/>
              </w:rPr>
              <w:t xml:space="preserve"> </w:t>
            </w:r>
            <w:r>
              <w:rPr>
                <w:spacing w:val="8"/>
              </w:rPr>
              <w:t>”旅游环线，对周边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8"/>
              </w:rPr>
              <w:t>个村进行文化旅游景</w:t>
            </w:r>
            <w:r>
              <w:t xml:space="preserve"> </w:t>
            </w:r>
            <w:r>
              <w:rPr>
                <w:spacing w:val="7"/>
              </w:rPr>
              <w:t>观打造和配套基础设施建设。</w:t>
            </w:r>
          </w:p>
        </w:tc>
      </w:tr>
    </w:tbl>
    <w:p w14:paraId="3AB85828">
      <w:pPr>
        <w:pStyle w:val="2"/>
        <w:spacing w:before="174" w:line="226" w:lineRule="auto"/>
        <w:ind w:left="779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7"/>
        </w:rPr>
        <w:t>）北辰近郊水镇度假组团</w:t>
      </w:r>
    </w:p>
    <w:p w14:paraId="679DEFB7">
      <w:pPr>
        <w:pStyle w:val="2"/>
        <w:spacing w:before="182" w:line="316" w:lineRule="auto"/>
        <w:ind w:left="133" w:firstLine="673"/>
      </w:pPr>
      <w:r>
        <w:rPr>
          <w:spacing w:val="9"/>
        </w:rPr>
        <w:t>以北辰区西堤头镇曙光水镇为核心，辐射周边多个村镇，</w:t>
      </w:r>
      <w:r>
        <w:rPr>
          <w:spacing w:val="2"/>
        </w:rPr>
        <w:t xml:space="preserve">  定位“一流休闲旅游度假目的地</w:t>
      </w:r>
      <w:r>
        <w:rPr>
          <w:spacing w:val="-97"/>
        </w:rPr>
        <w:t xml:space="preserve"> </w:t>
      </w:r>
      <w:r>
        <w:rPr>
          <w:spacing w:val="2"/>
        </w:rPr>
        <w:t>”，构建“一湖二线五十六岛</w:t>
      </w:r>
      <w:r>
        <w:rPr>
          <w:spacing w:val="-110"/>
        </w:rPr>
        <w:t xml:space="preserve"> </w:t>
      </w:r>
      <w:r>
        <w:rPr>
          <w:spacing w:val="2"/>
        </w:rPr>
        <w:t>”</w:t>
      </w:r>
      <w:r>
        <w:t xml:space="preserve"> </w:t>
      </w:r>
      <w:r>
        <w:rPr>
          <w:spacing w:val="8"/>
        </w:rPr>
        <w:t>生态景观，引入精品民宿、文创工作室，创</w:t>
      </w:r>
      <w:r>
        <w:rPr>
          <w:spacing w:val="7"/>
        </w:rPr>
        <w:t>建国家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4A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7"/>
        </w:rPr>
        <w:t>级旅游</w:t>
      </w:r>
      <w:r>
        <w:t xml:space="preserve">   </w:t>
      </w:r>
      <w:r>
        <w:rPr>
          <w:spacing w:val="6"/>
        </w:rPr>
        <w:t>景区。提升改造北辰郊野公园；进一步优化</w:t>
      </w:r>
      <w:r>
        <w:rPr>
          <w:spacing w:val="5"/>
        </w:rPr>
        <w:t>天士力大健康城旅</w:t>
      </w:r>
      <w:r>
        <w:t xml:space="preserve">   </w:t>
      </w:r>
      <w:r>
        <w:rPr>
          <w:spacing w:val="6"/>
        </w:rPr>
        <w:t>游景区、小淀国际当代艺术街区、双口镇奶</w:t>
      </w:r>
      <w:r>
        <w:rPr>
          <w:spacing w:val="5"/>
        </w:rPr>
        <w:t>业小镇、双口镇安</w:t>
      </w:r>
      <w:r>
        <w:t xml:space="preserve">   </w:t>
      </w:r>
      <w:r>
        <w:rPr>
          <w:spacing w:val="6"/>
        </w:rPr>
        <w:t>幸生故居，打造城市近郊“水镇</w:t>
      </w:r>
      <w:r>
        <w:rPr>
          <w:spacing w:val="-100"/>
        </w:rPr>
        <w:t xml:space="preserve"> </w:t>
      </w:r>
      <w:r>
        <w:rPr>
          <w:spacing w:val="6"/>
        </w:rPr>
        <w:t>”主题旅游区域。</w:t>
      </w: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778C7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526" w:type="dxa"/>
            <w:vAlign w:val="top"/>
          </w:tcPr>
          <w:p w14:paraId="27F305B1">
            <w:pPr>
              <w:pStyle w:val="6"/>
              <w:spacing w:before="194" w:line="226" w:lineRule="auto"/>
              <w:ind w:left="1246"/>
            </w:pPr>
            <w:r>
              <w:rPr>
                <w:spacing w:val="8"/>
              </w:rPr>
              <w:t>专栏十三：北辰近郊水镇度假组团重点项目</w:t>
            </w:r>
          </w:p>
        </w:tc>
      </w:tr>
      <w:tr w14:paraId="47136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526" w:type="dxa"/>
            <w:vAlign w:val="top"/>
          </w:tcPr>
          <w:p w14:paraId="3241A36F">
            <w:pPr>
              <w:pStyle w:val="6"/>
              <w:spacing w:before="176" w:line="282" w:lineRule="auto"/>
              <w:ind w:left="128" w:right="107" w:firstLine="645"/>
            </w:pPr>
            <w:r>
              <w:rPr>
                <w:rFonts w:ascii="Times New Roman" w:hAnsi="Times New Roman" w:eastAsia="Times New Roman" w:cs="Times New Roman"/>
                <w:spacing w:val="9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9"/>
              </w:rPr>
              <w:t>曙光水镇项目二期提升项目：完善康养中心及景区配</w:t>
            </w:r>
            <w:r>
              <w:t xml:space="preserve"> </w:t>
            </w:r>
            <w:r>
              <w:rPr>
                <w:spacing w:val="5"/>
              </w:rPr>
              <w:t>套功能，积极创建国家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4A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5"/>
              </w:rPr>
              <w:t>级景区。</w:t>
            </w:r>
          </w:p>
        </w:tc>
      </w:tr>
    </w:tbl>
    <w:p w14:paraId="404A1483">
      <w:pPr>
        <w:rPr>
          <w:rFonts w:ascii="Arial"/>
          <w:sz w:val="21"/>
        </w:rPr>
      </w:pPr>
    </w:p>
    <w:p w14:paraId="0BF3D48A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9"/>
          <w:pgMar w:top="1431" w:right="1244" w:bottom="1179" w:left="1687" w:header="0" w:footer="901" w:gutter="0"/>
          <w:cols w:space="720" w:num="1"/>
        </w:sectPr>
      </w:pPr>
    </w:p>
    <w:p w14:paraId="44F3866E">
      <w:pPr>
        <w:spacing w:line="91" w:lineRule="auto"/>
        <w:rPr>
          <w:rFonts w:ascii="Arial"/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46659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8526" w:type="dxa"/>
            <w:vAlign w:val="top"/>
          </w:tcPr>
          <w:p w14:paraId="0FE77927">
            <w:pPr>
              <w:pStyle w:val="6"/>
              <w:spacing w:before="181" w:line="316" w:lineRule="auto"/>
              <w:ind w:left="131" w:right="109" w:firstLine="611"/>
            </w:pPr>
            <w:r>
              <w:rPr>
                <w:rFonts w:ascii="Times New Roman" w:hAnsi="Times New Roman" w:eastAsia="Times New Roman" w:cs="Times New Roman"/>
                <w:spacing w:val="10"/>
              </w:rPr>
              <w:t>2.</w:t>
            </w:r>
            <w:r>
              <w:rPr>
                <w:spacing w:val="10"/>
              </w:rPr>
              <w:t>“梦天津</w:t>
            </w:r>
            <w:r>
              <w:rPr>
                <w:spacing w:val="-101"/>
              </w:rPr>
              <w:t xml:space="preserve"> </w:t>
            </w:r>
            <w:r>
              <w:rPr>
                <w:spacing w:val="10"/>
              </w:rPr>
              <w:t>”项目：打造包括博物馆、大型演艺秀、高</w:t>
            </w:r>
            <w:r>
              <w:t xml:space="preserve"> </w:t>
            </w:r>
            <w:r>
              <w:rPr>
                <w:spacing w:val="7"/>
              </w:rPr>
              <w:t>端酒店、文化民俗等内容的大型互动体验文化旅游度假区。</w:t>
            </w:r>
          </w:p>
          <w:p w14:paraId="1A5F7142">
            <w:pPr>
              <w:pStyle w:val="6"/>
              <w:spacing w:before="56" w:line="280" w:lineRule="auto"/>
              <w:ind w:left="131" w:right="4" w:firstLine="618"/>
            </w:pPr>
            <w:r>
              <w:rPr>
                <w:rFonts w:ascii="Times New Roman" w:hAnsi="Times New Roman" w:eastAsia="Times New Roman" w:cs="Times New Roman"/>
                <w:spacing w:val="3"/>
              </w:rPr>
              <w:t>3.</w:t>
            </w:r>
            <w:r>
              <w:rPr>
                <w:spacing w:val="3"/>
              </w:rPr>
              <w:t>双口奶业小镇文旅配套项目：建设集生态建设样板区、</w:t>
            </w:r>
            <w:r>
              <w:rPr>
                <w:spacing w:val="15"/>
              </w:rPr>
              <w:t xml:space="preserve"> </w:t>
            </w:r>
            <w:r>
              <w:rPr>
                <w:spacing w:val="8"/>
              </w:rPr>
              <w:t>产业融合示范区、旅游观光区为一体的奶业小镇。</w:t>
            </w:r>
          </w:p>
        </w:tc>
      </w:tr>
    </w:tbl>
    <w:p w14:paraId="7C010257">
      <w:pPr>
        <w:spacing w:before="175" w:line="226" w:lineRule="auto"/>
        <w:ind w:left="77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五、重点工作任务</w:t>
      </w:r>
    </w:p>
    <w:p w14:paraId="09B2492A">
      <w:pPr>
        <w:spacing w:before="181" w:line="226" w:lineRule="auto"/>
        <w:ind w:left="791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（一）深化国有文艺院团改革，抓好重点剧目创作</w:t>
      </w:r>
    </w:p>
    <w:p w14:paraId="313D7DF0">
      <w:pPr>
        <w:pStyle w:val="2"/>
        <w:spacing w:before="181" w:line="323" w:lineRule="auto"/>
        <w:ind w:left="135" w:right="102" w:firstLine="655"/>
        <w:jc w:val="both"/>
      </w:pPr>
      <w:r>
        <w:rPr>
          <w:rFonts w:ascii="Times New Roman" w:hAnsi="Times New Roman" w:eastAsia="Times New Roman" w:cs="Times New Roman"/>
          <w:spacing w:val="18"/>
        </w:rPr>
        <w:t>1.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18"/>
        </w:rPr>
        <w:t>坚持把社会效益放在首位、社会效益和经济效益相统</w:t>
      </w:r>
      <w:r>
        <w:t xml:space="preserve"> </w:t>
      </w:r>
      <w:r>
        <w:rPr>
          <w:spacing w:val="6"/>
        </w:rPr>
        <w:t>一，深化体制改革，完善文化产业规划和政策</w:t>
      </w:r>
      <w:r>
        <w:rPr>
          <w:spacing w:val="5"/>
        </w:rPr>
        <w:t>，加强文化市场</w:t>
      </w:r>
      <w:r>
        <w:t xml:space="preserve"> </w:t>
      </w:r>
      <w:r>
        <w:rPr>
          <w:spacing w:val="7"/>
        </w:rPr>
        <w:t>体系建设，扩大优质文化产品供给。</w:t>
      </w:r>
    </w:p>
    <w:p w14:paraId="3F933128">
      <w:pPr>
        <w:pStyle w:val="2"/>
        <w:spacing w:before="48" w:line="313" w:lineRule="auto"/>
        <w:ind w:left="133" w:right="58" w:firstLine="626"/>
        <w:jc w:val="both"/>
      </w:pP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spacing w:val="9"/>
        </w:rPr>
        <w:t>深入贯彻落实中共中央办公厅、国务院</w:t>
      </w:r>
      <w:r>
        <w:rPr>
          <w:spacing w:val="8"/>
        </w:rPr>
        <w:t>办公厅《关于深</w:t>
      </w:r>
      <w:r>
        <w:t xml:space="preserve"> </w:t>
      </w:r>
      <w:r>
        <w:rPr>
          <w:spacing w:val="3"/>
        </w:rPr>
        <w:t>化国有文艺院团改革的意见》，</w:t>
      </w:r>
      <w:r>
        <w:rPr>
          <w:spacing w:val="-82"/>
        </w:rPr>
        <w:t xml:space="preserve"> </w:t>
      </w:r>
      <w:r>
        <w:rPr>
          <w:spacing w:val="3"/>
        </w:rPr>
        <w:t>出台我市实施意见，夯实国有</w:t>
      </w:r>
      <w:r>
        <w:t xml:space="preserve"> </w:t>
      </w:r>
      <w:r>
        <w:rPr>
          <w:spacing w:val="18"/>
        </w:rPr>
        <w:t>文艺院团宣传思想战线主阵地作用。建立和完善剧</w:t>
      </w:r>
      <w:r>
        <w:rPr>
          <w:spacing w:val="17"/>
        </w:rPr>
        <w:t>本质高量</w:t>
      </w:r>
      <w:r>
        <w:t xml:space="preserve"> </w:t>
      </w:r>
      <w:r>
        <w:rPr>
          <w:spacing w:val="6"/>
        </w:rPr>
        <w:t>多、剧目纷呈多彩、剧场布局合理、院团人</w:t>
      </w:r>
      <w:r>
        <w:rPr>
          <w:spacing w:val="5"/>
        </w:rPr>
        <w:t>才辈出的可持续发</w:t>
      </w:r>
      <w:r>
        <w:t xml:space="preserve"> </w:t>
      </w:r>
      <w:r>
        <w:rPr>
          <w:spacing w:val="7"/>
        </w:rPr>
        <w:t>展体制机制和政策体系，进一步激发国有文艺院团生机活力。</w:t>
      </w:r>
    </w:p>
    <w:tbl>
      <w:tblPr>
        <w:tblStyle w:val="5"/>
        <w:tblW w:w="8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4"/>
      </w:tblGrid>
      <w:tr w14:paraId="05F6F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524" w:type="dxa"/>
            <w:vAlign w:val="top"/>
          </w:tcPr>
          <w:p w14:paraId="57561D42">
            <w:pPr>
              <w:pStyle w:val="6"/>
              <w:spacing w:before="194" w:line="228" w:lineRule="auto"/>
              <w:ind w:left="2203"/>
            </w:pPr>
            <w:r>
              <w:rPr>
                <w:spacing w:val="7"/>
              </w:rPr>
              <w:t>专栏十四：院团升级重点项目</w:t>
            </w:r>
          </w:p>
        </w:tc>
      </w:tr>
      <w:tr w14:paraId="3721E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8524" w:type="dxa"/>
            <w:vAlign w:val="top"/>
          </w:tcPr>
          <w:p w14:paraId="59B312AC">
            <w:pPr>
              <w:pStyle w:val="6"/>
              <w:spacing w:before="177" w:line="228" w:lineRule="auto"/>
              <w:ind w:left="773"/>
            </w:pPr>
            <w:r>
              <w:rPr>
                <w:rFonts w:ascii="Times New Roman" w:hAnsi="Times New Roman" w:eastAsia="Times New Roman" w:cs="Times New Roman"/>
                <w:spacing w:val="5"/>
              </w:rPr>
              <w:t>1.</w:t>
            </w:r>
            <w:r>
              <w:rPr>
                <w:spacing w:val="5"/>
              </w:rPr>
              <w:t>推进曹禺文化中心建设项目。</w:t>
            </w:r>
          </w:p>
          <w:p w14:paraId="46E94482">
            <w:pPr>
              <w:pStyle w:val="6"/>
              <w:spacing w:before="175" w:line="280" w:lineRule="auto"/>
              <w:ind w:left="136" w:right="109" w:firstLine="61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2.</w:t>
            </w:r>
            <w:r>
              <w:rPr>
                <w:spacing w:val="11"/>
              </w:rPr>
              <w:t>推进天津歌舞剧院、天津交响乐团迁址扩建项目，改</w:t>
            </w:r>
            <w:r>
              <w:rPr>
                <w:spacing w:val="15"/>
              </w:rPr>
              <w:t xml:space="preserve"> </w:t>
            </w:r>
            <w:r>
              <w:rPr>
                <w:spacing w:val="7"/>
              </w:rPr>
              <w:t>善节目排练条件，推动文化演出精品与都市旅游融合发展。</w:t>
            </w:r>
          </w:p>
        </w:tc>
      </w:tr>
    </w:tbl>
    <w:p w14:paraId="1E28B842">
      <w:pPr>
        <w:pStyle w:val="2"/>
        <w:spacing w:before="173" w:line="328" w:lineRule="auto"/>
        <w:ind w:left="135" w:firstLine="631"/>
        <w:jc w:val="both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坚持以人民为中心的创作导向，大力推进优秀广播电视</w:t>
      </w:r>
      <w:r>
        <w:rPr>
          <w:spacing w:val="10"/>
        </w:rPr>
        <w:t xml:space="preserve"> </w:t>
      </w:r>
      <w:r>
        <w:rPr>
          <w:spacing w:val="5"/>
        </w:rPr>
        <w:t>节目创作生产。重点围绕全面建成小康社会和中国共产党成立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</w:rPr>
        <w:t>100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t xml:space="preserve">周年等重大时间节点，以弘扬主旋律、传播正能量为宗旨， </w:t>
      </w:r>
      <w:r>
        <w:rPr>
          <w:spacing w:val="9"/>
        </w:rPr>
        <w:t>创作打造红色经典剧目。发挥院团优势，开展红色经典创排、</w:t>
      </w:r>
      <w:r>
        <w:rPr>
          <w:spacing w:val="15"/>
        </w:rPr>
        <w:t xml:space="preserve"> </w:t>
      </w:r>
      <w:r>
        <w:rPr>
          <w:spacing w:val="6"/>
        </w:rPr>
        <w:t>展演等活动，引进、培育高水平文艺人才队伍</w:t>
      </w:r>
      <w:r>
        <w:rPr>
          <w:spacing w:val="5"/>
        </w:rPr>
        <w:t>，引导创作推出</w:t>
      </w:r>
      <w:r>
        <w:t xml:space="preserve"> </w:t>
      </w:r>
      <w:r>
        <w:rPr>
          <w:spacing w:val="-2"/>
        </w:rPr>
        <w:t>一批具有天津特点，思想精深、艺术精湛、制作精良，讴歌党、</w:t>
      </w:r>
    </w:p>
    <w:p w14:paraId="596F4F8E">
      <w:pPr>
        <w:spacing w:line="328" w:lineRule="auto"/>
        <w:sectPr>
          <w:footerReference r:id="rId15" w:type="default"/>
          <w:pgSz w:w="11906" w:h="16839"/>
          <w:pgMar w:top="1431" w:right="1454" w:bottom="1114" w:left="1687" w:header="0" w:footer="836" w:gutter="0"/>
          <w:cols w:space="720" w:num="1"/>
        </w:sectPr>
      </w:pPr>
    </w:p>
    <w:p w14:paraId="2AA62649">
      <w:pPr>
        <w:pStyle w:val="2"/>
        <w:spacing w:before="185" w:line="281" w:lineRule="auto"/>
        <w:ind w:left="136" w:right="210" w:hanging="1"/>
      </w:pPr>
      <w:r>
        <w:rPr>
          <w:spacing w:val="-2"/>
        </w:rPr>
        <w:t>讴歌祖国、讴歌人民、讴歌英雄，社会效益和经济效益相统一、</w:t>
      </w:r>
      <w:r>
        <w:rPr>
          <w:spacing w:val="4"/>
        </w:rPr>
        <w:t xml:space="preserve"> </w:t>
      </w:r>
      <w:r>
        <w:rPr>
          <w:spacing w:val="7"/>
        </w:rPr>
        <w:t>在全国产生广泛影响的精品力作。</w:t>
      </w:r>
    </w:p>
    <w:tbl>
      <w:tblPr>
        <w:tblStyle w:val="5"/>
        <w:tblW w:w="88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6"/>
      </w:tblGrid>
      <w:tr w14:paraId="02A47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896" w:type="dxa"/>
            <w:vAlign w:val="top"/>
          </w:tcPr>
          <w:p w14:paraId="3526DBBF">
            <w:pPr>
              <w:pStyle w:val="6"/>
              <w:spacing w:before="194" w:line="226" w:lineRule="auto"/>
              <w:ind w:left="2069"/>
            </w:pPr>
            <w:r>
              <w:rPr>
                <w:spacing w:val="8"/>
              </w:rPr>
              <w:t>专栏十五：精品剧目创作重点项目</w:t>
            </w:r>
          </w:p>
        </w:tc>
      </w:tr>
      <w:tr w14:paraId="7B2AC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5" w:hRule="atLeast"/>
        </w:trPr>
        <w:tc>
          <w:tcPr>
            <w:tcW w:w="8896" w:type="dxa"/>
            <w:vAlign w:val="top"/>
          </w:tcPr>
          <w:p w14:paraId="7BDBBECD">
            <w:pPr>
              <w:pStyle w:val="6"/>
              <w:spacing w:before="174" w:line="318" w:lineRule="auto"/>
              <w:ind w:left="743" w:right="440" w:firstLine="30"/>
            </w:pPr>
            <w:r>
              <w:rPr>
                <w:rFonts w:ascii="Times New Roman" w:hAnsi="Times New Roman" w:eastAsia="Times New Roman" w:cs="Times New Roman"/>
              </w:rPr>
              <w:t>1.</w:t>
            </w:r>
            <w:r>
              <w:t>创作电视剧《我们的队伍向太阳》《爱在山海间》等。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2.</w:t>
            </w:r>
            <w:r>
              <w:rPr>
                <w:spacing w:val="1"/>
              </w:rPr>
              <w:t>创作话剧《没有共产党就没有新中国》《上甘岭》等。</w:t>
            </w:r>
          </w:p>
          <w:p w14:paraId="02D2A6F1">
            <w:pPr>
              <w:pStyle w:val="6"/>
              <w:spacing w:before="54" w:line="316" w:lineRule="auto"/>
              <w:ind w:left="741" w:right="3000" w:firstLine="7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spacing w:val="-3"/>
              </w:rPr>
              <w:t>创作评剧《革命家庭》《骄阳》等。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4.</w:t>
            </w:r>
            <w:r>
              <w:rPr>
                <w:spacing w:val="-7"/>
              </w:rPr>
              <w:t>创作京剧《楝树花》《巾帼英杰》。</w:t>
            </w:r>
          </w:p>
          <w:p w14:paraId="01E3B90F">
            <w:pPr>
              <w:pStyle w:val="6"/>
              <w:spacing w:before="59" w:line="316" w:lineRule="auto"/>
              <w:ind w:left="750" w:right="3960" w:firstLine="1"/>
            </w:pPr>
            <w:r>
              <w:rPr>
                <w:rFonts w:ascii="Times New Roman" w:hAnsi="Times New Roman" w:eastAsia="Times New Roman" w:cs="Times New Roman"/>
                <w:spacing w:val="-6"/>
              </w:rPr>
              <w:t>5.</w:t>
            </w:r>
            <w:r>
              <w:rPr>
                <w:spacing w:val="-6"/>
              </w:rPr>
              <w:t>创作河北梆子《苏武归来》。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6.</w:t>
            </w:r>
            <w:r>
              <w:rPr>
                <w:spacing w:val="-6"/>
              </w:rPr>
              <w:t>创作儿童剧《闪闪的红星》。</w:t>
            </w:r>
          </w:p>
          <w:p w14:paraId="1896FC77">
            <w:pPr>
              <w:pStyle w:val="6"/>
              <w:spacing w:before="57" w:line="317" w:lineRule="auto"/>
              <w:ind w:left="128" w:right="107" w:firstLine="619"/>
            </w:pPr>
            <w:r>
              <w:rPr>
                <w:rFonts w:ascii="Times New Roman" w:hAnsi="Times New Roman" w:eastAsia="Times New Roman" w:cs="Times New Roman"/>
                <w:spacing w:val="2"/>
              </w:rPr>
              <w:t>7.</w:t>
            </w:r>
            <w:r>
              <w:rPr>
                <w:spacing w:val="2"/>
              </w:rPr>
              <w:t>创排大型音乐史诗《东方红》、交响音乐会《没有</w:t>
            </w:r>
            <w:r>
              <w:rPr>
                <w:spacing w:val="1"/>
              </w:rPr>
              <w:t>共产党</w:t>
            </w:r>
            <w:r>
              <w:t xml:space="preserve"> </w:t>
            </w:r>
            <w:r>
              <w:rPr>
                <w:spacing w:val="-6"/>
              </w:rPr>
              <w:t>就没有新中国》、</w:t>
            </w:r>
            <w:r>
              <w:rPr>
                <w:spacing w:val="-79"/>
              </w:rPr>
              <w:t xml:space="preserve"> </w:t>
            </w:r>
            <w:r>
              <w:rPr>
                <w:spacing w:val="-6"/>
              </w:rPr>
              <w:t>曲艺综合晚会《百年芳华别样香》。</w:t>
            </w:r>
          </w:p>
          <w:p w14:paraId="0A113FA3">
            <w:pPr>
              <w:pStyle w:val="6"/>
              <w:spacing w:before="54" w:line="226" w:lineRule="auto"/>
              <w:ind w:left="756"/>
            </w:pPr>
            <w:r>
              <w:rPr>
                <w:rFonts w:ascii="Times New Roman" w:hAnsi="Times New Roman" w:eastAsia="Times New Roman" w:cs="Times New Roman"/>
                <w:spacing w:val="-9"/>
              </w:rPr>
              <w:t>8.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-9"/>
              </w:rPr>
              <w:t>复排京剧《红灯记》《智取威虎山》。</w:t>
            </w:r>
          </w:p>
        </w:tc>
      </w:tr>
    </w:tbl>
    <w:p w14:paraId="366ACE4D">
      <w:pPr>
        <w:spacing w:before="173" w:line="229" w:lineRule="auto"/>
        <w:ind w:left="791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（二）以文旅融合为依托保护传承文化遗产</w:t>
      </w:r>
    </w:p>
    <w:p w14:paraId="7BA189F9">
      <w:pPr>
        <w:pStyle w:val="2"/>
        <w:tabs>
          <w:tab w:val="left" w:pos="8972"/>
        </w:tabs>
        <w:spacing w:before="181" w:line="328" w:lineRule="auto"/>
        <w:ind w:left="132" w:firstLine="644"/>
        <w:jc w:val="both"/>
      </w:pPr>
      <w:r>
        <w:rPr>
          <w:spacing w:val="5"/>
        </w:rPr>
        <w:t>深入挖掘天津历史文化、商业文化、航运文化、近代工业</w:t>
      </w:r>
      <w:r>
        <w:tab/>
      </w:r>
      <w:r>
        <w:t xml:space="preserve"> </w:t>
      </w:r>
      <w:r>
        <w:rPr>
          <w:spacing w:val="6"/>
        </w:rPr>
        <w:t>文化等资源，在保护的前提下实现旅游活化利</w:t>
      </w:r>
      <w:r>
        <w:rPr>
          <w:spacing w:val="5"/>
        </w:rPr>
        <w:t>用。坚持文化和</w:t>
      </w:r>
      <w:r>
        <w:tab/>
      </w:r>
      <w:r>
        <w:t xml:space="preserve"> </w:t>
      </w:r>
      <w:r>
        <w:rPr>
          <w:spacing w:val="6"/>
        </w:rPr>
        <w:t>旅游融合发展的初心，以保护文化资源为底线，以</w:t>
      </w:r>
      <w:r>
        <w:rPr>
          <w:spacing w:val="5"/>
        </w:rPr>
        <w:t>发扬传承文</w:t>
      </w:r>
      <w:r>
        <w:tab/>
      </w:r>
      <w:r>
        <w:t xml:space="preserve"> </w:t>
      </w:r>
      <w:r>
        <w:rPr>
          <w:spacing w:val="4"/>
        </w:rPr>
        <w:t>化资源为目的，着力传承天津城市的历史文脉。支持“老字号</w:t>
      </w:r>
      <w:r>
        <w:rPr>
          <w:spacing w:val="-107"/>
        </w:rPr>
        <w:t xml:space="preserve"> </w:t>
      </w:r>
      <w:r>
        <w:rPr>
          <w:spacing w:val="4"/>
        </w:rPr>
        <w:t>”</w:t>
      </w:r>
      <w:r>
        <w:t xml:space="preserve"> </w:t>
      </w:r>
      <w:r>
        <w:rPr>
          <w:spacing w:val="6"/>
        </w:rPr>
        <w:t>文化企业的发展，积极推动其与城市旅游产</w:t>
      </w:r>
      <w:r>
        <w:rPr>
          <w:spacing w:val="5"/>
        </w:rPr>
        <w:t>品和旅游线路紧密</w:t>
      </w:r>
      <w:r>
        <w:tab/>
      </w:r>
      <w:r>
        <w:t xml:space="preserve"> </w:t>
      </w:r>
      <w:r>
        <w:rPr>
          <w:spacing w:val="-1"/>
        </w:rPr>
        <w:t>结合。</w:t>
      </w:r>
    </w:p>
    <w:p w14:paraId="033C739F">
      <w:pPr>
        <w:pStyle w:val="2"/>
        <w:spacing w:before="51" w:line="327" w:lineRule="auto"/>
        <w:ind w:left="133" w:right="313" w:firstLine="643"/>
        <w:jc w:val="both"/>
      </w:pPr>
      <w:r>
        <w:rPr>
          <w:spacing w:val="5"/>
        </w:rPr>
        <w:t>提高非物质文化遗产保护传承水平。完善非物质文化遗产</w:t>
      </w:r>
      <w:r>
        <w:rPr>
          <w:spacing w:val="8"/>
        </w:rPr>
        <w:t xml:space="preserve"> </w:t>
      </w:r>
      <w:r>
        <w:rPr>
          <w:spacing w:val="6"/>
        </w:rPr>
        <w:t>代表性项目名录体系和保护机制。实施非物质文</w:t>
      </w:r>
      <w:r>
        <w:rPr>
          <w:spacing w:val="5"/>
        </w:rPr>
        <w:t>化遗产代表性</w:t>
      </w:r>
      <w:r>
        <w:t xml:space="preserve"> </w:t>
      </w:r>
      <w:r>
        <w:rPr>
          <w:spacing w:val="6"/>
        </w:rPr>
        <w:t>项目保护单位和传承人保护传承评估制度。</w:t>
      </w:r>
      <w:r>
        <w:rPr>
          <w:spacing w:val="5"/>
        </w:rPr>
        <w:t>实施传统工艺振兴</w:t>
      </w:r>
      <w:r>
        <w:t xml:space="preserve"> </w:t>
      </w:r>
      <w:r>
        <w:rPr>
          <w:spacing w:val="6"/>
        </w:rPr>
        <w:t>计划，加强非物质文化遗产生产性保护，促进非</w:t>
      </w:r>
      <w:r>
        <w:rPr>
          <w:spacing w:val="5"/>
        </w:rPr>
        <w:t>物质文化遗产</w:t>
      </w:r>
      <w:r>
        <w:t xml:space="preserve"> </w:t>
      </w:r>
      <w:r>
        <w:rPr>
          <w:spacing w:val="6"/>
        </w:rPr>
        <w:t>走进现代生活，增强传承活力。继续实施乡</w:t>
      </w:r>
      <w:r>
        <w:rPr>
          <w:spacing w:val="5"/>
        </w:rPr>
        <w:t>村传统工艺振兴工</w:t>
      </w:r>
    </w:p>
    <w:p w14:paraId="35288437">
      <w:pPr>
        <w:spacing w:line="327" w:lineRule="auto"/>
        <w:sectPr>
          <w:footerReference r:id="rId16" w:type="default"/>
          <w:pgSz w:w="11906" w:h="16839"/>
          <w:pgMar w:top="1431" w:right="1244" w:bottom="1179" w:left="1687" w:header="0" w:footer="901" w:gutter="0"/>
          <w:cols w:space="720" w:num="1"/>
        </w:sectPr>
      </w:pPr>
    </w:p>
    <w:p w14:paraId="6E87D9FD">
      <w:pPr>
        <w:pStyle w:val="2"/>
        <w:spacing w:before="185" w:line="322" w:lineRule="auto"/>
        <w:ind w:left="132" w:right="2" w:firstLine="3"/>
        <w:jc w:val="both"/>
      </w:pPr>
      <w:r>
        <w:rPr>
          <w:spacing w:val="5"/>
        </w:rPr>
        <w:t>程，对列入天津市传统工艺振兴目录的涉农项目给予支持，积</w:t>
      </w:r>
      <w:r>
        <w:rPr>
          <w:spacing w:val="16"/>
        </w:rPr>
        <w:t xml:space="preserve"> </w:t>
      </w:r>
      <w:r>
        <w:rPr>
          <w:spacing w:val="6"/>
        </w:rPr>
        <w:t>极培育有地方特色的传统工艺产品，为传统工</w:t>
      </w:r>
      <w:r>
        <w:rPr>
          <w:spacing w:val="5"/>
        </w:rPr>
        <w:t>艺搭建更多展示</w:t>
      </w:r>
      <w:r>
        <w:t xml:space="preserve"> </w:t>
      </w:r>
      <w:r>
        <w:rPr>
          <w:spacing w:val="3"/>
        </w:rPr>
        <w:t>交易平台。</w:t>
      </w:r>
    </w:p>
    <w:p w14:paraId="3D49FD43">
      <w:pPr>
        <w:pStyle w:val="2"/>
        <w:spacing w:before="57" w:line="316" w:lineRule="auto"/>
        <w:ind w:left="135" w:firstLine="642"/>
        <w:jc w:val="both"/>
      </w:pPr>
      <w:r>
        <w:rPr>
          <w:spacing w:val="5"/>
        </w:rPr>
        <w:t>对不宜进行旅游开发的文化资源，采用以“旅游产品文化</w:t>
      </w:r>
      <w:r>
        <w:rPr>
          <w:spacing w:val="8"/>
        </w:rPr>
        <w:t xml:space="preserve"> </w:t>
      </w:r>
      <w:r>
        <w:rPr>
          <w:spacing w:val="4"/>
        </w:rPr>
        <w:t>化</w:t>
      </w:r>
      <w:r>
        <w:rPr>
          <w:spacing w:val="-111"/>
        </w:rPr>
        <w:t xml:space="preserve"> </w:t>
      </w:r>
      <w:r>
        <w:rPr>
          <w:spacing w:val="4"/>
        </w:rPr>
        <w:t>”为主的融合方式，在旅游产品设计中嵌入不宜直接进行旅</w:t>
      </w:r>
      <w:r>
        <w:t xml:space="preserve"> </w:t>
      </w:r>
      <w:r>
        <w:rPr>
          <w:spacing w:val="18"/>
        </w:rPr>
        <w:t>游开发的物质文化遗产元素；对适宜进行旅游</w:t>
      </w:r>
      <w:r>
        <w:rPr>
          <w:spacing w:val="17"/>
        </w:rPr>
        <w:t>开发的文化资</w:t>
      </w:r>
      <w:r>
        <w:t xml:space="preserve"> </w:t>
      </w:r>
      <w:r>
        <w:rPr>
          <w:spacing w:val="4"/>
        </w:rPr>
        <w:t>源，采用以“文化产品旅游化</w:t>
      </w:r>
      <w:r>
        <w:rPr>
          <w:spacing w:val="-111"/>
        </w:rPr>
        <w:t xml:space="preserve"> </w:t>
      </w:r>
      <w:r>
        <w:rPr>
          <w:spacing w:val="4"/>
        </w:rPr>
        <w:t>”为主的融合方式，将非物质文</w:t>
      </w:r>
      <w:r>
        <w:t xml:space="preserve"> </w:t>
      </w:r>
      <w:r>
        <w:rPr>
          <w:spacing w:val="6"/>
        </w:rPr>
        <w:t>化遗产的技艺体验、衍生品设计与开发等融合</w:t>
      </w:r>
      <w:r>
        <w:rPr>
          <w:spacing w:val="5"/>
        </w:rPr>
        <w:t>到旅游体验的项</w:t>
      </w:r>
      <w:r>
        <w:t xml:space="preserve"> </w:t>
      </w:r>
      <w:r>
        <w:rPr>
          <w:spacing w:val="-2"/>
        </w:rPr>
        <w:t>目中。</w:t>
      </w: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41CED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9" w:hRule="atLeast"/>
        </w:trPr>
        <w:tc>
          <w:tcPr>
            <w:tcW w:w="8526" w:type="dxa"/>
            <w:vAlign w:val="top"/>
          </w:tcPr>
          <w:p w14:paraId="3A425E2B">
            <w:pPr>
              <w:pStyle w:val="6"/>
              <w:spacing w:before="195" w:line="226" w:lineRule="auto"/>
              <w:ind w:left="1565"/>
            </w:pPr>
            <w:r>
              <w:rPr>
                <w:spacing w:val="8"/>
              </w:rPr>
              <w:t>专栏十六：文化遗产传承保护重点项目</w:t>
            </w:r>
          </w:p>
        </w:tc>
      </w:tr>
      <w:tr w14:paraId="52FD9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3" w:hRule="atLeast"/>
        </w:trPr>
        <w:tc>
          <w:tcPr>
            <w:tcW w:w="8526" w:type="dxa"/>
            <w:vAlign w:val="top"/>
          </w:tcPr>
          <w:p w14:paraId="69517C89">
            <w:pPr>
              <w:pStyle w:val="6"/>
              <w:spacing w:before="174" w:line="323" w:lineRule="auto"/>
              <w:ind w:left="128" w:right="107" w:firstLine="645"/>
              <w:jc w:val="both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spacing w:val="11"/>
              </w:rPr>
              <w:t>推进天津非物质文化遗产馆新建项目，促进天津特色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非物质文化遗产保护与传承的集聚化、规模化，探索非物质</w:t>
            </w:r>
            <w:r>
              <w:rPr>
                <w:spacing w:val="13"/>
              </w:rPr>
              <w:t xml:space="preserve"> </w:t>
            </w:r>
            <w:r>
              <w:rPr>
                <w:spacing w:val="7"/>
              </w:rPr>
              <w:t>文化遗产旅游开发模式创新。</w:t>
            </w:r>
          </w:p>
          <w:p w14:paraId="1DB90025">
            <w:pPr>
              <w:pStyle w:val="6"/>
              <w:spacing w:before="55" w:line="316" w:lineRule="auto"/>
              <w:ind w:left="130" w:right="107" w:firstLine="6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评定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1-2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1"/>
              </w:rPr>
              <w:t>批市级非遗代表性项目，认定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1-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-2"/>
              </w:rPr>
              <w:t>批市级非遗</w:t>
            </w:r>
            <w:r>
              <w:t xml:space="preserve"> </w:t>
            </w:r>
            <w:r>
              <w:rPr>
                <w:spacing w:val="6"/>
              </w:rPr>
              <w:t>项目代表性传承人。</w:t>
            </w:r>
          </w:p>
          <w:p w14:paraId="782B27C1">
            <w:pPr>
              <w:pStyle w:val="6"/>
              <w:spacing w:before="57" w:line="318" w:lineRule="auto"/>
              <w:ind w:left="135" w:right="107" w:firstLine="614"/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46"/>
              </w:rPr>
              <w:t xml:space="preserve"> </w:t>
            </w:r>
            <w:r>
              <w:rPr>
                <w:spacing w:val="11"/>
              </w:rPr>
              <w:t>实施非遗传承人群研培计划，帮助传承</w:t>
            </w:r>
            <w:r>
              <w:rPr>
                <w:spacing w:val="10"/>
              </w:rPr>
              <w:t>人群增强传承</w:t>
            </w:r>
            <w:r>
              <w:t xml:space="preserve"> </w:t>
            </w:r>
            <w:r>
              <w:rPr>
                <w:spacing w:val="2"/>
              </w:rPr>
              <w:t>实践能力。</w:t>
            </w:r>
          </w:p>
          <w:p w14:paraId="3026C757">
            <w:pPr>
              <w:pStyle w:val="6"/>
              <w:spacing w:before="53" w:line="323" w:lineRule="auto"/>
              <w:ind w:left="128" w:right="107" w:firstLine="612"/>
              <w:jc w:val="both"/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8"/>
              </w:rPr>
              <w:t>实施非遗记录工程，</w:t>
            </w:r>
            <w:r>
              <w:rPr>
                <w:spacing w:val="-92"/>
              </w:rPr>
              <w:t xml:space="preserve"> </w:t>
            </w:r>
            <w:r>
              <w:rPr>
                <w:spacing w:val="8"/>
              </w:rPr>
              <w:t>以国家级和市级非物质文化遗产</w:t>
            </w:r>
            <w:r>
              <w:t xml:space="preserve"> </w:t>
            </w:r>
            <w:r>
              <w:rPr>
                <w:spacing w:val="8"/>
              </w:rPr>
              <w:t>代表性传承人为重点，开展记录工作，加强记录成果的整理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和利用。</w:t>
            </w:r>
          </w:p>
          <w:p w14:paraId="720CB77B">
            <w:pPr>
              <w:pStyle w:val="6"/>
              <w:spacing w:before="50" w:line="317" w:lineRule="auto"/>
              <w:ind w:left="127" w:right="95" w:firstLine="624"/>
            </w:pPr>
            <w:r>
              <w:rPr>
                <w:rFonts w:ascii="Times New Roman" w:hAnsi="Times New Roman" w:eastAsia="Times New Roman" w:cs="Times New Roman"/>
                <w:spacing w:val="-4"/>
              </w:rPr>
              <w:t>5.</w:t>
            </w:r>
            <w:r>
              <w:rPr>
                <w:spacing w:val="-4"/>
              </w:rPr>
              <w:t>持续推动“非遗进校园</w:t>
            </w:r>
            <w:r>
              <w:rPr>
                <w:spacing w:val="-95"/>
              </w:rPr>
              <w:t xml:space="preserve"> </w:t>
            </w:r>
            <w:r>
              <w:rPr>
                <w:spacing w:val="-4"/>
              </w:rPr>
              <w:t>”“非遗进社区</w:t>
            </w:r>
            <w:r>
              <w:rPr>
                <w:spacing w:val="-112"/>
              </w:rPr>
              <w:t xml:space="preserve"> </w:t>
            </w:r>
            <w:r>
              <w:rPr>
                <w:spacing w:val="-4"/>
              </w:rPr>
              <w:t>”等系列活动，</w:t>
            </w:r>
            <w:r>
              <w:t xml:space="preserve"> </w:t>
            </w:r>
            <w:r>
              <w:rPr>
                <w:spacing w:val="7"/>
              </w:rPr>
              <w:t>广泛宣传非遗保护知识。</w:t>
            </w:r>
          </w:p>
          <w:p w14:paraId="74275E1D">
            <w:pPr>
              <w:pStyle w:val="6"/>
              <w:spacing w:before="56" w:line="282" w:lineRule="auto"/>
              <w:ind w:left="147" w:right="107" w:firstLine="602"/>
            </w:pPr>
            <w:r>
              <w:rPr>
                <w:rFonts w:ascii="Times New Roman" w:hAnsi="Times New Roman" w:eastAsia="Times New Roman" w:cs="Times New Roman"/>
                <w:spacing w:val="10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10"/>
              </w:rPr>
              <w:t>实施曲艺传承发展计划，充分发挥曲艺在文化演出中</w:t>
            </w:r>
            <w:r>
              <w:t xml:space="preserve"> </w:t>
            </w:r>
            <w:r>
              <w:rPr>
                <w:spacing w:val="7"/>
              </w:rPr>
              <w:t>的品牌作用，营造有利于曲艺传承发展的良好生态。</w:t>
            </w:r>
          </w:p>
        </w:tc>
      </w:tr>
    </w:tbl>
    <w:p w14:paraId="1243DFA4">
      <w:pPr>
        <w:rPr>
          <w:rFonts w:ascii="Arial"/>
          <w:sz w:val="21"/>
        </w:rPr>
      </w:pPr>
    </w:p>
    <w:p w14:paraId="702EB69B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6" w:h="16839"/>
          <w:pgMar w:top="1431" w:right="1557" w:bottom="1114" w:left="1687" w:header="0" w:footer="836" w:gutter="0"/>
          <w:cols w:space="720" w:num="1"/>
        </w:sectPr>
      </w:pPr>
    </w:p>
    <w:p w14:paraId="1D2A84AD">
      <w:pPr>
        <w:spacing w:line="91" w:lineRule="auto"/>
        <w:rPr>
          <w:rFonts w:ascii="Arial"/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00134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9" w:hRule="atLeast"/>
        </w:trPr>
        <w:tc>
          <w:tcPr>
            <w:tcW w:w="8526" w:type="dxa"/>
            <w:vAlign w:val="top"/>
          </w:tcPr>
          <w:p w14:paraId="5F1605FB">
            <w:pPr>
              <w:pStyle w:val="6"/>
              <w:spacing w:before="180" w:line="226" w:lineRule="auto"/>
              <w:ind w:left="748"/>
            </w:pPr>
            <w:r>
              <w:rPr>
                <w:rFonts w:ascii="Times New Roman" w:hAnsi="Times New Roman" w:eastAsia="Times New Roman" w:cs="Times New Roman"/>
                <w:spacing w:val="8"/>
              </w:rPr>
              <w:t>7.</w:t>
            </w:r>
            <w:r>
              <w:rPr>
                <w:spacing w:val="8"/>
              </w:rPr>
              <w:t>完成天津市历史风貌建筑保护发展项目。</w:t>
            </w:r>
          </w:p>
          <w:p w14:paraId="7DA863C0">
            <w:pPr>
              <w:pStyle w:val="6"/>
              <w:spacing w:before="179" w:line="317" w:lineRule="auto"/>
              <w:ind w:left="146" w:right="107" w:firstLine="609"/>
            </w:pPr>
            <w:r>
              <w:rPr>
                <w:rFonts w:ascii="Times New Roman" w:hAnsi="Times New Roman" w:eastAsia="Times New Roman" w:cs="Times New Roman"/>
                <w:spacing w:val="5"/>
              </w:rPr>
              <w:t>8.</w:t>
            </w:r>
            <w:r>
              <w:rPr>
                <w:spacing w:val="5"/>
              </w:rPr>
              <w:t>持续优化老城厢</w:t>
            </w:r>
            <w:r>
              <w:rPr>
                <w:rFonts w:ascii="Times New Roman" w:hAnsi="Times New Roman" w:eastAsia="Times New Roman" w:cs="Times New Roman"/>
                <w:spacing w:val="5"/>
              </w:rPr>
              <w:t>-</w:t>
            </w:r>
            <w:r>
              <w:rPr>
                <w:spacing w:val="5"/>
              </w:rPr>
              <w:t>古文化街、五大道、一宫花园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5"/>
              </w:rPr>
              <w:t>个亮</w:t>
            </w:r>
            <w:r>
              <w:t xml:space="preserve"> </w:t>
            </w:r>
            <w:r>
              <w:rPr>
                <w:spacing w:val="10"/>
              </w:rPr>
              <w:t>点片区和民园体育场、睦南公园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10"/>
              </w:rPr>
              <w:t>个节点片区。</w:t>
            </w:r>
          </w:p>
          <w:p w14:paraId="172B8664">
            <w:pPr>
              <w:pStyle w:val="6"/>
              <w:spacing w:before="55" w:line="228" w:lineRule="auto"/>
              <w:ind w:left="749"/>
            </w:pPr>
            <w:r>
              <w:rPr>
                <w:rFonts w:ascii="Times New Roman" w:hAnsi="Times New Roman" w:eastAsia="Times New Roman" w:cs="Times New Roman"/>
                <w:spacing w:val="8"/>
              </w:rPr>
              <w:t>9.</w:t>
            </w:r>
            <w:r>
              <w:rPr>
                <w:spacing w:val="8"/>
              </w:rPr>
              <w:t>深入挖掘辽金历史文化资源，大力弘扬辽金文化。</w:t>
            </w:r>
          </w:p>
          <w:p w14:paraId="66E16D66">
            <w:pPr>
              <w:pStyle w:val="6"/>
              <w:spacing w:before="175" w:line="280" w:lineRule="auto"/>
              <w:ind w:left="127" w:right="109" w:firstLine="646"/>
            </w:pPr>
            <w:r>
              <w:rPr>
                <w:rFonts w:ascii="Times New Roman" w:hAnsi="Times New Roman" w:eastAsia="Times New Roman" w:cs="Times New Roman"/>
                <w:spacing w:val="17"/>
              </w:rPr>
              <w:t>10.</w:t>
            </w:r>
            <w:r>
              <w:rPr>
                <w:spacing w:val="17"/>
              </w:rPr>
              <w:t>做好海河下游近代工业遗产保护性开发及历史文化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挖掘弘扬工作。</w:t>
            </w:r>
          </w:p>
        </w:tc>
      </w:tr>
    </w:tbl>
    <w:p w14:paraId="503A7E24">
      <w:pPr>
        <w:spacing w:before="174" w:line="229" w:lineRule="auto"/>
        <w:ind w:left="791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（三）</w:t>
      </w:r>
      <w:r>
        <w:rPr>
          <w:rFonts w:ascii="楷体" w:hAnsi="楷体" w:eastAsia="楷体" w:cs="楷体"/>
          <w:spacing w:val="-7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>以重点文旅项目建设带动文旅产业发展</w:t>
      </w:r>
    </w:p>
    <w:p w14:paraId="57E0B25E">
      <w:pPr>
        <w:pStyle w:val="2"/>
        <w:spacing w:before="175" w:line="228" w:lineRule="auto"/>
        <w:ind w:left="790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推动大运河国家文化公园（天津段）项目建设</w:t>
      </w:r>
    </w:p>
    <w:p w14:paraId="1CD609B6">
      <w:pPr>
        <w:pStyle w:val="2"/>
        <w:spacing w:before="176" w:line="330" w:lineRule="auto"/>
        <w:ind w:left="132" w:right="35" w:firstLine="644"/>
      </w:pPr>
      <w:r>
        <w:rPr>
          <w:spacing w:val="5"/>
        </w:rPr>
        <w:t xml:space="preserve">深入贯彻落实文化和旅游部、国家发展改革委颁布的《大 </w:t>
      </w:r>
      <w:r>
        <w:rPr>
          <w:spacing w:val="-6"/>
        </w:rPr>
        <w:t>运河文化和旅游融合发展规划》，落实大运河国家文化公园（天</w:t>
      </w:r>
      <w:r>
        <w:rPr>
          <w:spacing w:val="13"/>
        </w:rPr>
        <w:t xml:space="preserve"> </w:t>
      </w:r>
      <w:r>
        <w:rPr>
          <w:spacing w:val="6"/>
        </w:rPr>
        <w:t>津段）的建设方案，明确部门分工，梳理大运</w:t>
      </w:r>
      <w:r>
        <w:rPr>
          <w:spacing w:val="5"/>
        </w:rPr>
        <w:t>河在武清区、北</w:t>
      </w:r>
      <w:r>
        <w:t xml:space="preserve"> </w:t>
      </w:r>
      <w:r>
        <w:rPr>
          <w:spacing w:val="6"/>
        </w:rPr>
        <w:t>辰区、西青区、静海区和中心城区的不同底蕴，着</w:t>
      </w:r>
      <w:r>
        <w:rPr>
          <w:spacing w:val="5"/>
        </w:rPr>
        <w:t>力打造天津</w:t>
      </w:r>
      <w:r>
        <w:t xml:space="preserve"> </w:t>
      </w:r>
      <w:r>
        <w:rPr>
          <w:spacing w:val="6"/>
        </w:rPr>
        <w:t>大运河文化博物馆、杨柳青大运河国家文化公</w:t>
      </w:r>
      <w:r>
        <w:rPr>
          <w:spacing w:val="5"/>
        </w:rPr>
        <w:t>园、北运河文化</w:t>
      </w:r>
      <w:r>
        <w:t xml:space="preserve"> </w:t>
      </w:r>
      <w:r>
        <w:rPr>
          <w:spacing w:val="6"/>
        </w:rPr>
        <w:t>旅游观光休闲带、大运河核心监控区绿廊公园、运</w:t>
      </w:r>
      <w:r>
        <w:rPr>
          <w:spacing w:val="5"/>
        </w:rPr>
        <w:t>河亲子田园</w:t>
      </w:r>
      <w:r>
        <w:t xml:space="preserve"> </w:t>
      </w:r>
      <w:r>
        <w:rPr>
          <w:spacing w:val="6"/>
        </w:rPr>
        <w:t>体验园、三岔河口文化体验片区等重点项目，</w:t>
      </w:r>
      <w:r>
        <w:rPr>
          <w:spacing w:val="5"/>
        </w:rPr>
        <w:t>使大运河国家文</w:t>
      </w:r>
      <w:r>
        <w:t xml:space="preserve"> </w:t>
      </w:r>
      <w:r>
        <w:rPr>
          <w:spacing w:val="6"/>
        </w:rPr>
        <w:t>化公园（天津段）成为水域文化名胜、旅游</w:t>
      </w:r>
      <w:r>
        <w:rPr>
          <w:spacing w:val="5"/>
        </w:rPr>
        <w:t>度假乐园和市民休</w:t>
      </w:r>
      <w:r>
        <w:t xml:space="preserve"> </w:t>
      </w:r>
      <w:r>
        <w:rPr>
          <w:spacing w:val="2"/>
        </w:rPr>
        <w:t>闲家园。</w:t>
      </w:r>
    </w:p>
    <w:p w14:paraId="796F1E28">
      <w:pPr>
        <w:pStyle w:val="2"/>
        <w:spacing w:before="55" w:line="228" w:lineRule="auto"/>
        <w:ind w:left="760"/>
      </w:pP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spacing w:val="9"/>
        </w:rPr>
        <w:t>推动长城国家文化公园（天津段）项目建设</w:t>
      </w:r>
    </w:p>
    <w:p w14:paraId="49E1873E">
      <w:pPr>
        <w:pStyle w:val="2"/>
        <w:spacing w:before="180" w:line="328" w:lineRule="auto"/>
        <w:ind w:left="132" w:firstLine="643"/>
      </w:pPr>
      <w:r>
        <w:rPr>
          <w:spacing w:val="5"/>
        </w:rPr>
        <w:t>制定《长城国家文化公园（天津段）建设保护规划》。按</w:t>
      </w:r>
      <w:r>
        <w:rPr>
          <w:spacing w:val="9"/>
        </w:rPr>
        <w:t xml:space="preserve"> </w:t>
      </w:r>
      <w:r>
        <w:rPr>
          <w:spacing w:val="7"/>
        </w:rPr>
        <w:t>照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5A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7"/>
        </w:rPr>
        <w:t>级景区标准规划建设黄崖关长城保护展示提升工程；打</w:t>
      </w:r>
      <w:r>
        <w:t xml:space="preserve"> </w:t>
      </w:r>
      <w:r>
        <w:rPr>
          <w:spacing w:val="7"/>
        </w:rPr>
        <w:t>造边塞京畿重镇主题展示博物馆、黄崖关长城敌楼防雷工程、</w:t>
      </w:r>
      <w:r>
        <w:rPr>
          <w:spacing w:val="4"/>
        </w:rPr>
        <w:t xml:space="preserve"> </w:t>
      </w:r>
      <w:r>
        <w:rPr>
          <w:spacing w:val="6"/>
        </w:rPr>
        <w:t>前甘涧段古长城本体保护与展示利用工程、长</w:t>
      </w:r>
      <w:r>
        <w:rPr>
          <w:spacing w:val="5"/>
        </w:rPr>
        <w:t>城本体及周边生</w:t>
      </w:r>
      <w:r>
        <w:t xml:space="preserve"> </w:t>
      </w:r>
      <w:r>
        <w:rPr>
          <w:spacing w:val="18"/>
        </w:rPr>
        <w:t>态环境监测预警工程等保护传承项目；推动一批研</w:t>
      </w:r>
      <w:r>
        <w:rPr>
          <w:spacing w:val="17"/>
        </w:rPr>
        <w:t>究发掘工</w:t>
      </w:r>
      <w:r>
        <w:t xml:space="preserve"> </w:t>
      </w:r>
      <w:r>
        <w:rPr>
          <w:spacing w:val="6"/>
        </w:rPr>
        <w:t>程、环境配套工程和数字化展示工程建设，实</w:t>
      </w:r>
      <w:r>
        <w:rPr>
          <w:spacing w:val="5"/>
        </w:rPr>
        <w:t>现长城的文化教</w:t>
      </w:r>
    </w:p>
    <w:p w14:paraId="70F9A6F6">
      <w:pPr>
        <w:spacing w:line="328" w:lineRule="auto"/>
        <w:sectPr>
          <w:footerReference r:id="rId18" w:type="default"/>
          <w:pgSz w:w="11906" w:h="16839"/>
          <w:pgMar w:top="1431" w:right="1521" w:bottom="1179" w:left="1687" w:header="0" w:footer="901" w:gutter="0"/>
          <w:cols w:space="720" w:num="1"/>
        </w:sectPr>
      </w:pPr>
    </w:p>
    <w:p w14:paraId="703A61EC">
      <w:pPr>
        <w:pStyle w:val="2"/>
        <w:spacing w:before="185" w:line="316" w:lineRule="auto"/>
        <w:ind w:left="667" w:right="1018" w:hanging="623"/>
      </w:pPr>
      <w:r>
        <w:rPr>
          <w:spacing w:val="6"/>
        </w:rPr>
        <w:t>育、科学研究、公共服务、旅游观光、休闲娱乐功能。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充分发挥国家会展中心的辐射带动作用</w:t>
      </w:r>
    </w:p>
    <w:p w14:paraId="6785516E">
      <w:pPr>
        <w:pStyle w:val="2"/>
        <w:spacing w:before="57" w:line="330" w:lineRule="auto"/>
        <w:ind w:left="34" w:firstLine="674"/>
        <w:jc w:val="both"/>
      </w:pPr>
      <w:r>
        <w:rPr>
          <w:spacing w:val="17"/>
        </w:rPr>
        <w:t>以国家会展中心建设为契机，依托环渤海地区城市间联</w:t>
      </w:r>
      <w:r>
        <w:rPr>
          <w:spacing w:val="5"/>
        </w:rPr>
        <w:t xml:space="preserve"> </w:t>
      </w:r>
      <w:r>
        <w:rPr>
          <w:spacing w:val="6"/>
        </w:rPr>
        <w:t>动，搭建国际国内会展、会奖交流合作平台。</w:t>
      </w:r>
      <w:r>
        <w:rPr>
          <w:spacing w:val="5"/>
        </w:rPr>
        <w:t>大力发展会展旅</w:t>
      </w:r>
      <w:r>
        <w:t xml:space="preserve"> </w:t>
      </w:r>
      <w:r>
        <w:rPr>
          <w:spacing w:val="6"/>
        </w:rPr>
        <w:t>游，做大做强会展经济，建设国家会展中心</w:t>
      </w:r>
      <w:r>
        <w:rPr>
          <w:spacing w:val="5"/>
        </w:rPr>
        <w:t>游客集散综合服务</w:t>
      </w:r>
      <w:r>
        <w:t xml:space="preserve"> </w:t>
      </w:r>
      <w:r>
        <w:rPr>
          <w:spacing w:val="6"/>
        </w:rPr>
        <w:t>区，做好天津文化和旅游宣传和服务，实现游客分</w:t>
      </w:r>
      <w:r>
        <w:rPr>
          <w:spacing w:val="5"/>
        </w:rPr>
        <w:t>流辐射。引</w:t>
      </w:r>
      <w:r>
        <w:t xml:space="preserve"> </w:t>
      </w:r>
      <w:r>
        <w:rPr>
          <w:spacing w:val="-2"/>
        </w:rPr>
        <w:t>育会展高端业态，汇聚会展资源要素，形成“新会展、新动能、</w:t>
      </w:r>
      <w:r>
        <w:rPr>
          <w:spacing w:val="6"/>
        </w:rPr>
        <w:t xml:space="preserve"> </w:t>
      </w:r>
      <w:r>
        <w:rPr>
          <w:spacing w:val="4"/>
        </w:rPr>
        <w:t>新经济</w:t>
      </w:r>
      <w:r>
        <w:rPr>
          <w:spacing w:val="-108"/>
        </w:rPr>
        <w:t xml:space="preserve"> </w:t>
      </w:r>
      <w:r>
        <w:rPr>
          <w:spacing w:val="4"/>
        </w:rPr>
        <w:t>”的产业体系。大力拓展会展会奖旅游市场，办好中国</w:t>
      </w:r>
      <w:r>
        <w:t xml:space="preserve"> </w:t>
      </w:r>
      <w:r>
        <w:rPr>
          <w:spacing w:val="6"/>
        </w:rPr>
        <w:t>旅游产业博览会。建立全市重大展会统筹协调</w:t>
      </w:r>
      <w:r>
        <w:rPr>
          <w:spacing w:val="5"/>
        </w:rPr>
        <w:t>机制，调动行业</w:t>
      </w:r>
      <w:r>
        <w:t xml:space="preserve"> </w:t>
      </w:r>
      <w:r>
        <w:rPr>
          <w:spacing w:val="6"/>
        </w:rPr>
        <w:t>协会力量，面向境内外招商，吸引在津举办专业会</w:t>
      </w:r>
      <w:r>
        <w:rPr>
          <w:spacing w:val="5"/>
        </w:rPr>
        <w:t>议、学术交</w:t>
      </w:r>
      <w:r>
        <w:t xml:space="preserve"> </w:t>
      </w:r>
      <w:r>
        <w:rPr>
          <w:spacing w:val="7"/>
        </w:rPr>
        <w:t>流、博览交易、文化活动。</w:t>
      </w:r>
    </w:p>
    <w:p w14:paraId="75FC8710">
      <w:pPr>
        <w:pStyle w:val="2"/>
        <w:spacing w:before="51" w:line="227" w:lineRule="auto"/>
        <w:ind w:left="660"/>
      </w:pPr>
      <w:r>
        <w:rPr>
          <w:rFonts w:ascii="Times New Roman" w:hAnsi="Times New Roman" w:eastAsia="Times New Roman" w:cs="Times New Roman"/>
          <w:spacing w:val="9"/>
        </w:rPr>
        <w:t>4.</w:t>
      </w:r>
      <w:r>
        <w:rPr>
          <w:spacing w:val="9"/>
        </w:rPr>
        <w:t>依托天津市绿色生态屏障区建设生态旅游示范区</w:t>
      </w:r>
    </w:p>
    <w:p w14:paraId="6ABF62E9">
      <w:pPr>
        <w:pStyle w:val="2"/>
        <w:spacing w:before="182" w:line="330" w:lineRule="auto"/>
        <w:ind w:left="34" w:right="14" w:firstLine="644"/>
      </w:pPr>
      <w:r>
        <w:rPr>
          <w:spacing w:val="18"/>
        </w:rPr>
        <w:t>严格遵循绿色生态屏障区内一二三级管控区生态保护要</w:t>
      </w:r>
      <w:r>
        <w:rPr>
          <w:spacing w:val="11"/>
        </w:rPr>
        <w:t xml:space="preserve"> </w:t>
      </w:r>
      <w:r>
        <w:rPr>
          <w:spacing w:val="6"/>
        </w:rPr>
        <w:t>求，有针对性的完成生态环境资源、娱乐文教</w:t>
      </w:r>
      <w:r>
        <w:rPr>
          <w:spacing w:val="5"/>
        </w:rPr>
        <w:t>资源和民俗非遗</w:t>
      </w:r>
      <w:r>
        <w:t xml:space="preserve"> </w:t>
      </w:r>
      <w:r>
        <w:rPr>
          <w:spacing w:val="6"/>
        </w:rPr>
        <w:t>资源等开发，依托国家会展中心集聚带动作用，实</w:t>
      </w:r>
      <w:r>
        <w:rPr>
          <w:spacing w:val="5"/>
        </w:rPr>
        <w:t>现环境与经</w:t>
      </w:r>
      <w:r>
        <w:t xml:space="preserve"> </w:t>
      </w:r>
      <w:r>
        <w:rPr>
          <w:spacing w:val="9"/>
        </w:rPr>
        <w:t>济可持续发展。重点打造天津海河教育园区、海河故道公园、</w:t>
      </w:r>
      <w:r>
        <w:rPr>
          <w:spacing w:val="2"/>
        </w:rPr>
        <w:t xml:space="preserve"> </w:t>
      </w:r>
      <w:r>
        <w:rPr>
          <w:spacing w:val="6"/>
        </w:rPr>
        <w:t>葛沽民俗文化旅游区、古海岸湿地绿廊起步区、无</w:t>
      </w:r>
      <w:r>
        <w:rPr>
          <w:spacing w:val="5"/>
        </w:rPr>
        <w:t>瑕精品特色</w:t>
      </w:r>
      <w:r>
        <w:t xml:space="preserve"> </w:t>
      </w:r>
      <w:r>
        <w:rPr>
          <w:spacing w:val="6"/>
        </w:rPr>
        <w:t>生态园、东湖生态公园、未来科技游赏区、天</w:t>
      </w:r>
      <w:r>
        <w:rPr>
          <w:spacing w:val="5"/>
        </w:rPr>
        <w:t>嘉湖游憩区、王</w:t>
      </w:r>
      <w:r>
        <w:t xml:space="preserve"> </w:t>
      </w:r>
      <w:r>
        <w:rPr>
          <w:spacing w:val="-2"/>
        </w:rPr>
        <w:t>稳庄稻香农谷、小站稻田园综合体、官港森</w:t>
      </w:r>
      <w:r>
        <w:rPr>
          <w:spacing w:val="-3"/>
        </w:rPr>
        <w:t>林公园等文旅项目，</w:t>
      </w:r>
      <w:r>
        <w:t xml:space="preserve"> </w:t>
      </w:r>
      <w:r>
        <w:rPr>
          <w:spacing w:val="4"/>
        </w:rPr>
        <w:t>完善旅游服务接待功能。依据“京津绿谷</w:t>
      </w:r>
      <w:r>
        <w:rPr>
          <w:spacing w:val="-108"/>
        </w:rPr>
        <w:t xml:space="preserve"> </w:t>
      </w:r>
      <w:r>
        <w:rPr>
          <w:spacing w:val="4"/>
        </w:rPr>
        <w:t>”理念，坚持生态保</w:t>
      </w:r>
      <w:r>
        <w:t xml:space="preserve"> </w:t>
      </w:r>
      <w:r>
        <w:rPr>
          <w:spacing w:val="6"/>
        </w:rPr>
        <w:t>护与资源利用的协调，推动创建国家生态旅</w:t>
      </w:r>
      <w:r>
        <w:rPr>
          <w:spacing w:val="5"/>
        </w:rPr>
        <w:t>游示范区和国家级</w:t>
      </w:r>
      <w:r>
        <w:t xml:space="preserve"> </w:t>
      </w:r>
      <w:r>
        <w:rPr>
          <w:spacing w:val="4"/>
        </w:rPr>
        <w:t>旅游度假区。</w:t>
      </w:r>
    </w:p>
    <w:p w14:paraId="4F1CEADA">
      <w:pPr>
        <w:pStyle w:val="2"/>
        <w:spacing w:before="55" w:line="323" w:lineRule="auto"/>
        <w:ind w:left="62" w:right="102" w:firstLine="607"/>
      </w:pPr>
      <w:r>
        <w:rPr>
          <w:rFonts w:ascii="Times New Roman" w:hAnsi="Times New Roman" w:eastAsia="Times New Roman" w:cs="Times New Roman"/>
          <w:spacing w:val="8"/>
        </w:rPr>
        <w:t>5.</w:t>
      </w:r>
      <w:r>
        <w:rPr>
          <w:spacing w:val="8"/>
        </w:rPr>
        <w:t>做好海洋旅游开发大文章，全力打造海洋文化休闲旅游</w:t>
      </w:r>
      <w:r>
        <w:rPr>
          <w:spacing w:val="10"/>
        </w:rPr>
        <w:t xml:space="preserve"> </w:t>
      </w:r>
      <w:r>
        <w:t>区</w:t>
      </w:r>
    </w:p>
    <w:p w14:paraId="2E1E81C6">
      <w:pPr>
        <w:spacing w:line="323" w:lineRule="auto"/>
        <w:sectPr>
          <w:footerReference r:id="rId19" w:type="default"/>
          <w:pgSz w:w="11906" w:h="16839"/>
          <w:pgMar w:top="1431" w:right="1454" w:bottom="1114" w:left="1785" w:header="0" w:footer="836" w:gutter="0"/>
          <w:cols w:space="720" w:num="1"/>
        </w:sectPr>
      </w:pPr>
    </w:p>
    <w:p w14:paraId="5E380ACB">
      <w:pPr>
        <w:pStyle w:val="2"/>
        <w:spacing w:before="178" w:line="331" w:lineRule="auto"/>
        <w:ind w:left="34" w:firstLine="674"/>
        <w:jc w:val="both"/>
      </w:pPr>
      <w:r>
        <w:rPr>
          <w:spacing w:val="4"/>
        </w:rPr>
        <w:t>以国家海洋博物馆为依托，充分阐释海洋文化内涵，整合</w:t>
      </w:r>
      <w:r>
        <w:t xml:space="preserve"> </w:t>
      </w:r>
      <w:r>
        <w:rPr>
          <w:spacing w:val="6"/>
        </w:rPr>
        <w:t>海洋旅游资源，打造全国知名的海洋文化旅游</w:t>
      </w:r>
      <w:r>
        <w:rPr>
          <w:spacing w:val="5"/>
        </w:rPr>
        <w:t>名片。塑造海洋</w:t>
      </w:r>
      <w:r>
        <w:t xml:space="preserve"> </w:t>
      </w:r>
      <w:r>
        <w:rPr>
          <w:spacing w:val="6"/>
        </w:rPr>
        <w:t>文教、海洋休闲、海洋娱乐和邮轮旅游四个子</w:t>
      </w:r>
      <w:r>
        <w:rPr>
          <w:spacing w:val="5"/>
        </w:rPr>
        <w:t>品牌。依托中新</w:t>
      </w:r>
      <w:r>
        <w:t xml:space="preserve"> </w:t>
      </w:r>
      <w:r>
        <w:rPr>
          <w:spacing w:val="6"/>
        </w:rPr>
        <w:t>天津生态城妈祖文化园、国家海洋博物馆、航</w:t>
      </w:r>
      <w:r>
        <w:rPr>
          <w:spacing w:val="5"/>
        </w:rPr>
        <w:t>母主题公园等资</w:t>
      </w:r>
      <w:r>
        <w:t xml:space="preserve"> </w:t>
      </w:r>
      <w:r>
        <w:rPr>
          <w:spacing w:val="6"/>
        </w:rPr>
        <w:t>源，打造国家海洋文化教育展示区。依托东疆湾沙</w:t>
      </w:r>
      <w:r>
        <w:rPr>
          <w:spacing w:val="5"/>
        </w:rPr>
        <w:t>滩景区、邮</w:t>
      </w:r>
      <w:r>
        <w:t xml:space="preserve"> </w:t>
      </w:r>
      <w:r>
        <w:rPr>
          <w:spacing w:val="-2"/>
        </w:rPr>
        <w:t>轮母港等资源，打造国家海洋休闲运动中心；依托大神堂渔村、</w:t>
      </w:r>
      <w:r>
        <w:rPr>
          <w:spacing w:val="14"/>
        </w:rPr>
        <w:t xml:space="preserve"> </w:t>
      </w:r>
      <w:r>
        <w:rPr>
          <w:spacing w:val="-3"/>
        </w:rPr>
        <w:t>牡蛎礁国家海洋自然保护区，打造“海式生活</w:t>
      </w:r>
      <w:r>
        <w:rPr>
          <w:spacing w:val="-110"/>
        </w:rPr>
        <w:t xml:space="preserve"> </w:t>
      </w:r>
      <w:r>
        <w:rPr>
          <w:spacing w:val="-3"/>
        </w:rPr>
        <w:t>”国际休闲</w:t>
      </w:r>
      <w:r>
        <w:rPr>
          <w:spacing w:val="-4"/>
        </w:rPr>
        <w:t>小镇。</w:t>
      </w:r>
      <w:r>
        <w:t xml:space="preserve"> </w:t>
      </w:r>
      <w:r>
        <w:rPr>
          <w:spacing w:val="6"/>
        </w:rPr>
        <w:t>海洋娱乐重点开发海钓、帆船、摩托艇、游艇、游</w:t>
      </w:r>
      <w:r>
        <w:rPr>
          <w:spacing w:val="5"/>
        </w:rPr>
        <w:t>船等近海娱</w:t>
      </w:r>
      <w:r>
        <w:t xml:space="preserve"> </w:t>
      </w:r>
      <w:r>
        <w:rPr>
          <w:spacing w:val="6"/>
        </w:rPr>
        <w:t>乐项目。积极打造中国邮轮旅游发展示范区，</w:t>
      </w:r>
      <w:r>
        <w:rPr>
          <w:spacing w:val="5"/>
        </w:rPr>
        <w:t>完善邮轮港城等</w:t>
      </w:r>
      <w:r>
        <w:t xml:space="preserve"> </w:t>
      </w:r>
      <w:r>
        <w:rPr>
          <w:spacing w:val="10"/>
        </w:rPr>
        <w:t>基础设施建设，增强邮轮母港辐射带动作用，增加邮轮航</w:t>
      </w:r>
      <w:r>
        <w:rPr>
          <w:spacing w:val="9"/>
        </w:rPr>
        <w:t>线，</w:t>
      </w:r>
      <w:r>
        <w:t xml:space="preserve"> </w:t>
      </w:r>
      <w:r>
        <w:rPr>
          <w:spacing w:val="6"/>
        </w:rPr>
        <w:t>丰富邮轮活动，拓展邮轮岸上旅游产品，将天津邮</w:t>
      </w:r>
      <w:r>
        <w:rPr>
          <w:spacing w:val="5"/>
        </w:rPr>
        <w:t>轮旅游培育</w:t>
      </w:r>
      <w:r>
        <w:t xml:space="preserve"> </w:t>
      </w:r>
      <w:r>
        <w:rPr>
          <w:spacing w:val="8"/>
        </w:rPr>
        <w:t>成为辐射华北、东北、西北的特色旅游品牌。</w:t>
      </w:r>
    </w:p>
    <w:p w14:paraId="3FB0C827">
      <w:pPr>
        <w:spacing w:before="55" w:line="229" w:lineRule="auto"/>
        <w:ind w:left="692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（四）</w:t>
      </w:r>
      <w:r>
        <w:rPr>
          <w:rFonts w:ascii="楷体" w:hAnsi="楷体" w:eastAsia="楷体" w:cs="楷体"/>
          <w:spacing w:val="-7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以“文旅+</w:t>
      </w:r>
      <w:r>
        <w:rPr>
          <w:rFonts w:ascii="楷体" w:hAnsi="楷体" w:eastAsia="楷体" w:cs="楷体"/>
          <w:spacing w:val="-11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”战略推动产业融合发展</w:t>
      </w:r>
    </w:p>
    <w:p w14:paraId="734FD5C7">
      <w:pPr>
        <w:pStyle w:val="2"/>
        <w:spacing w:before="176" w:line="317" w:lineRule="auto"/>
        <w:ind w:left="35" w:right="113" w:firstLine="648"/>
      </w:pPr>
      <w:r>
        <w:rPr>
          <w:spacing w:val="8"/>
        </w:rPr>
        <w:t>全面推进“文旅</w:t>
      </w:r>
      <w:r>
        <w:rPr>
          <w:rFonts w:ascii="Times New Roman" w:hAnsi="Times New Roman" w:eastAsia="Times New Roman" w:cs="Times New Roman"/>
          <w:spacing w:val="8"/>
        </w:rPr>
        <w:t>+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8"/>
        </w:rPr>
        <w:t>”战略，加快文化和旅游产业与其他产</w:t>
      </w:r>
      <w:r>
        <w:t xml:space="preserve"> </w:t>
      </w:r>
      <w:r>
        <w:rPr>
          <w:spacing w:val="8"/>
        </w:rPr>
        <w:t>业的融合发展，创新发展模式，培育全域旅游新业态。</w:t>
      </w:r>
    </w:p>
    <w:p w14:paraId="2BD61ED7">
      <w:pPr>
        <w:pStyle w:val="2"/>
        <w:spacing w:before="56" w:line="327" w:lineRule="auto"/>
        <w:ind w:left="34" w:right="90" w:firstLine="658"/>
      </w:pPr>
      <w:r>
        <w:rPr>
          <w:rFonts w:ascii="Times New Roman" w:hAnsi="Times New Roman" w:eastAsia="Times New Roman" w:cs="Times New Roman"/>
          <w:spacing w:val="10"/>
        </w:rPr>
        <w:t>1.</w:t>
      </w:r>
      <w:r>
        <w:rPr>
          <w:spacing w:val="10"/>
        </w:rPr>
        <w:t>文旅</w:t>
      </w:r>
      <w:r>
        <w:rPr>
          <w:rFonts w:ascii="Times New Roman" w:hAnsi="Times New Roman" w:eastAsia="Times New Roman" w:cs="Times New Roman"/>
          <w:spacing w:val="10"/>
        </w:rPr>
        <w:t>+</w:t>
      </w:r>
      <w:r>
        <w:rPr>
          <w:spacing w:val="10"/>
        </w:rPr>
        <w:t>农业。深入实施乡村振兴战略，</w:t>
      </w:r>
      <w:r>
        <w:rPr>
          <w:spacing w:val="-86"/>
        </w:rPr>
        <w:t xml:space="preserve"> </w:t>
      </w:r>
      <w:r>
        <w:rPr>
          <w:spacing w:val="10"/>
        </w:rPr>
        <w:t>以乡村文化体验</w:t>
      </w:r>
      <w:r>
        <w:t xml:space="preserve"> </w:t>
      </w:r>
      <w:r>
        <w:rPr>
          <w:spacing w:val="6"/>
        </w:rPr>
        <w:t>和山水休闲为核心，发展乡村特色文化和旅游</w:t>
      </w:r>
      <w:r>
        <w:rPr>
          <w:spacing w:val="5"/>
        </w:rPr>
        <w:t>产业，提高游客</w:t>
      </w:r>
      <w:r>
        <w:t xml:space="preserve"> </w:t>
      </w:r>
      <w:r>
        <w:rPr>
          <w:spacing w:val="4"/>
        </w:rPr>
        <w:t>游览频率；</w:t>
      </w:r>
      <w:r>
        <w:rPr>
          <w:spacing w:val="-85"/>
        </w:rPr>
        <w:t xml:space="preserve"> </w:t>
      </w:r>
      <w:r>
        <w:rPr>
          <w:spacing w:val="4"/>
        </w:rPr>
        <w:t>以旅游形式推广农业农事文化，提升农业附加值，</w:t>
      </w:r>
      <w:r>
        <w:t xml:space="preserve"> </w:t>
      </w:r>
      <w:r>
        <w:rPr>
          <w:spacing w:val="6"/>
        </w:rPr>
        <w:t>促进城乡区域协调发展。通过乡村旅游提质增</w:t>
      </w:r>
      <w:r>
        <w:rPr>
          <w:spacing w:val="5"/>
        </w:rPr>
        <w:t>效，推动乡村文</w:t>
      </w:r>
      <w:r>
        <w:t xml:space="preserve"> </w:t>
      </w:r>
      <w:r>
        <w:rPr>
          <w:spacing w:val="6"/>
        </w:rPr>
        <w:t>化和旅游融合发展。</w:t>
      </w:r>
    </w:p>
    <w:p w14:paraId="1233C842">
      <w:pPr>
        <w:pStyle w:val="2"/>
        <w:spacing w:before="49" w:line="326" w:lineRule="auto"/>
        <w:ind w:left="34" w:right="111" w:firstLine="627"/>
        <w:jc w:val="both"/>
      </w:pPr>
      <w:r>
        <w:rPr>
          <w:rFonts w:ascii="Times New Roman" w:hAnsi="Times New Roman" w:eastAsia="Times New Roman" w:cs="Times New Roman"/>
          <w:spacing w:val="14"/>
        </w:rPr>
        <w:t>2.</w:t>
      </w:r>
      <w:r>
        <w:rPr>
          <w:spacing w:val="14"/>
        </w:rPr>
        <w:t>文旅</w:t>
      </w:r>
      <w:r>
        <w:rPr>
          <w:rFonts w:ascii="Times New Roman" w:hAnsi="Times New Roman" w:eastAsia="Times New Roman" w:cs="Times New Roman"/>
          <w:spacing w:val="14"/>
        </w:rPr>
        <w:t>+</w:t>
      </w:r>
      <w:r>
        <w:rPr>
          <w:spacing w:val="14"/>
        </w:rPr>
        <w:t>工业。深入挖掘天津工业旅游资源，评</w:t>
      </w:r>
      <w:r>
        <w:rPr>
          <w:spacing w:val="13"/>
        </w:rPr>
        <w:t>定一批工</w:t>
      </w:r>
      <w:r>
        <w:t xml:space="preserve"> </w:t>
      </w:r>
      <w:r>
        <w:rPr>
          <w:spacing w:val="6"/>
        </w:rPr>
        <w:t>业旅游示范基地；高效利用工业园区、工业</w:t>
      </w:r>
      <w:r>
        <w:rPr>
          <w:spacing w:val="5"/>
        </w:rPr>
        <w:t>展示区等发展工业</w:t>
      </w:r>
      <w:r>
        <w:t xml:space="preserve"> </w:t>
      </w:r>
      <w:r>
        <w:rPr>
          <w:spacing w:val="6"/>
        </w:rPr>
        <w:t>旅游，持续打造天津特色工业旅游产品，拓展工业</w:t>
      </w:r>
      <w:r>
        <w:rPr>
          <w:spacing w:val="5"/>
        </w:rPr>
        <w:t>旅游产品文</w:t>
      </w:r>
      <w:r>
        <w:t xml:space="preserve"> </w:t>
      </w:r>
      <w:r>
        <w:rPr>
          <w:spacing w:val="8"/>
        </w:rPr>
        <w:t>化内涵，提高天津工业旅游的知名度和影响力。</w:t>
      </w:r>
    </w:p>
    <w:p w14:paraId="52AFC40E">
      <w:pPr>
        <w:spacing w:line="326" w:lineRule="auto"/>
        <w:sectPr>
          <w:footerReference r:id="rId20" w:type="default"/>
          <w:pgSz w:w="11906" w:h="16839"/>
          <w:pgMar w:top="1431" w:right="1445" w:bottom="1179" w:left="1785" w:header="0" w:footer="901" w:gutter="0"/>
          <w:cols w:space="720" w:num="1"/>
        </w:sectPr>
      </w:pPr>
    </w:p>
    <w:p w14:paraId="5B86437A">
      <w:pPr>
        <w:pStyle w:val="2"/>
        <w:spacing w:before="183" w:line="330" w:lineRule="auto"/>
        <w:ind w:left="132" w:firstLine="633"/>
        <w:jc w:val="both"/>
      </w:pPr>
      <w:r>
        <w:rPr>
          <w:rFonts w:ascii="Times New Roman" w:hAnsi="Times New Roman" w:eastAsia="Times New Roman" w:cs="Times New Roman"/>
          <w:spacing w:val="11"/>
        </w:rPr>
        <w:t>3.</w:t>
      </w:r>
      <w:r>
        <w:rPr>
          <w:spacing w:val="11"/>
        </w:rPr>
        <w:t>文旅</w:t>
      </w:r>
      <w:r>
        <w:rPr>
          <w:rFonts w:ascii="Times New Roman" w:hAnsi="Times New Roman" w:eastAsia="Times New Roman" w:cs="Times New Roman"/>
          <w:spacing w:val="11"/>
        </w:rPr>
        <w:t>+</w:t>
      </w:r>
      <w:r>
        <w:rPr>
          <w:spacing w:val="11"/>
        </w:rPr>
        <w:t>教育。</w:t>
      </w:r>
      <w:r>
        <w:rPr>
          <w:spacing w:val="-88"/>
        </w:rPr>
        <w:t xml:space="preserve"> </w:t>
      </w:r>
      <w:r>
        <w:rPr>
          <w:spacing w:val="11"/>
        </w:rPr>
        <w:t>以弘扬社会主义核心价值观为主线，积极</w:t>
      </w:r>
      <w:r>
        <w:t xml:space="preserve"> </w:t>
      </w:r>
      <w:r>
        <w:rPr>
          <w:spacing w:val="6"/>
        </w:rPr>
        <w:t>开发红色研学旅行产品。打造精品红色旅游线</w:t>
      </w:r>
      <w:r>
        <w:rPr>
          <w:spacing w:val="5"/>
        </w:rPr>
        <w:t>路，形成天津市</w:t>
      </w:r>
      <w:r>
        <w:t xml:space="preserve"> </w:t>
      </w:r>
      <w:r>
        <w:rPr>
          <w:spacing w:val="6"/>
        </w:rPr>
        <w:t>红色旅游品牌。深入挖掘周恩来邓颖超纪念馆、平</w:t>
      </w:r>
      <w:r>
        <w:rPr>
          <w:spacing w:val="5"/>
        </w:rPr>
        <w:t>津战役纪念</w:t>
      </w:r>
      <w:r>
        <w:t xml:space="preserve"> </w:t>
      </w:r>
      <w:r>
        <w:rPr>
          <w:spacing w:val="6"/>
        </w:rPr>
        <w:t>馆、中共天津历史纪念馆、天津滨海航母主题公园</w:t>
      </w:r>
      <w:r>
        <w:rPr>
          <w:spacing w:val="5"/>
        </w:rPr>
        <w:t>等爱国主义</w:t>
      </w:r>
      <w:r>
        <w:t xml:space="preserve"> </w:t>
      </w:r>
      <w:r>
        <w:rPr>
          <w:spacing w:val="6"/>
        </w:rPr>
        <w:t>教育基地的红色文化内涵，讲好红色故事，传播红</w:t>
      </w:r>
      <w:r>
        <w:rPr>
          <w:spacing w:val="5"/>
        </w:rPr>
        <w:t>色文化。充</w:t>
      </w:r>
      <w:r>
        <w:t xml:space="preserve"> </w:t>
      </w:r>
      <w:r>
        <w:rPr>
          <w:spacing w:val="6"/>
        </w:rPr>
        <w:t>分发挥天津大学、南开大学、天津茱莉亚音</w:t>
      </w:r>
      <w:r>
        <w:rPr>
          <w:spacing w:val="5"/>
        </w:rPr>
        <w:t>乐学院等国际知名</w:t>
      </w:r>
      <w:r>
        <w:t xml:space="preserve"> </w:t>
      </w:r>
      <w:r>
        <w:rPr>
          <w:spacing w:val="6"/>
        </w:rPr>
        <w:t>学府和高水平艺术类院校的辐射带动作用，利</w:t>
      </w:r>
      <w:r>
        <w:rPr>
          <w:spacing w:val="5"/>
        </w:rPr>
        <w:t>用重大节日、纪</w:t>
      </w:r>
      <w:r>
        <w:t xml:space="preserve"> </w:t>
      </w:r>
      <w:r>
        <w:rPr>
          <w:spacing w:val="-7"/>
        </w:rPr>
        <w:t>念</w:t>
      </w:r>
      <w:r>
        <w:rPr>
          <w:spacing w:val="-67"/>
        </w:rPr>
        <w:t xml:space="preserve"> </w:t>
      </w:r>
      <w:r>
        <w:rPr>
          <w:spacing w:val="-7"/>
        </w:rPr>
        <w:t>日，在中小学开展面向高校的研学旅行和“实践课堂</w:t>
      </w:r>
      <w:r>
        <w:rPr>
          <w:spacing w:val="-112"/>
        </w:rPr>
        <w:t xml:space="preserve"> </w:t>
      </w:r>
      <w:r>
        <w:rPr>
          <w:spacing w:val="-7"/>
        </w:rPr>
        <w:t>”活动，</w:t>
      </w:r>
      <w:r>
        <w:t xml:space="preserve"> </w:t>
      </w:r>
      <w:r>
        <w:rPr>
          <w:spacing w:val="7"/>
        </w:rPr>
        <w:t>构建本地化常态化的研学新模式。</w:t>
      </w:r>
    </w:p>
    <w:p w14:paraId="3647EB11">
      <w:pPr>
        <w:pStyle w:val="2"/>
        <w:spacing w:before="52" w:line="326" w:lineRule="auto"/>
        <w:ind w:left="136" w:right="52" w:firstLine="622"/>
        <w:jc w:val="both"/>
      </w:pPr>
      <w:r>
        <w:rPr>
          <w:rFonts w:ascii="Times New Roman" w:hAnsi="Times New Roman" w:eastAsia="Times New Roman" w:cs="Times New Roman"/>
          <w:spacing w:val="14"/>
        </w:rPr>
        <w:t>4.</w:t>
      </w:r>
      <w:r>
        <w:rPr>
          <w:spacing w:val="14"/>
        </w:rPr>
        <w:t>文旅</w:t>
      </w:r>
      <w:r>
        <w:rPr>
          <w:rFonts w:ascii="Times New Roman" w:hAnsi="Times New Roman" w:eastAsia="Times New Roman" w:cs="Times New Roman"/>
          <w:spacing w:val="14"/>
        </w:rPr>
        <w:t>+</w:t>
      </w:r>
      <w:r>
        <w:rPr>
          <w:spacing w:val="14"/>
        </w:rPr>
        <w:t>康养。推进大健康产业与文化和旅游的结</w:t>
      </w:r>
      <w:r>
        <w:rPr>
          <w:spacing w:val="13"/>
        </w:rPr>
        <w:t>合，针</w:t>
      </w:r>
      <w:r>
        <w:t xml:space="preserve"> </w:t>
      </w:r>
      <w:r>
        <w:rPr>
          <w:spacing w:val="7"/>
        </w:rPr>
        <w:t>对养生、养老、养心等健康旅游新需求，面向青少年、成年、</w:t>
      </w:r>
      <w:r>
        <w:t xml:space="preserve"> </w:t>
      </w:r>
      <w:r>
        <w:rPr>
          <w:spacing w:val="5"/>
        </w:rPr>
        <w:t>中老年各年龄段游客大力发展中医药养生旅游，继续鼓励和支</w:t>
      </w:r>
      <w:r>
        <w:rPr>
          <w:spacing w:val="18"/>
        </w:rPr>
        <w:t xml:space="preserve"> </w:t>
      </w:r>
      <w:r>
        <w:rPr>
          <w:spacing w:val="7"/>
        </w:rPr>
        <w:t>持中医药特色健康旅游项目。</w:t>
      </w:r>
    </w:p>
    <w:p w14:paraId="5073DFC5">
      <w:pPr>
        <w:pStyle w:val="2"/>
        <w:spacing w:before="48" w:line="313" w:lineRule="auto"/>
        <w:ind w:left="132" w:right="67" w:firstLine="636"/>
        <w:jc w:val="both"/>
      </w:pPr>
      <w:r>
        <w:rPr>
          <w:rFonts w:ascii="Times New Roman" w:hAnsi="Times New Roman" w:eastAsia="Times New Roman" w:cs="Times New Roman"/>
          <w:spacing w:val="13"/>
        </w:rPr>
        <w:t>5.</w:t>
      </w:r>
      <w:r>
        <w:rPr>
          <w:spacing w:val="13"/>
        </w:rPr>
        <w:t>文旅</w:t>
      </w:r>
      <w:r>
        <w:rPr>
          <w:rFonts w:ascii="Times New Roman" w:hAnsi="Times New Roman" w:eastAsia="Times New Roman" w:cs="Times New Roman"/>
          <w:spacing w:val="13"/>
        </w:rPr>
        <w:t>+</w:t>
      </w:r>
      <w:r>
        <w:rPr>
          <w:spacing w:val="13"/>
        </w:rPr>
        <w:t xml:space="preserve">体育。探索城市自然景观与体育赛事的融合发展 </w:t>
      </w:r>
      <w:r>
        <w:rPr>
          <w:spacing w:val="6"/>
        </w:rPr>
        <w:t>模式与机制，支持在海河中下游合适河段设立帆船训练基地，</w:t>
      </w:r>
      <w:r>
        <w:rPr>
          <w:spacing w:val="16"/>
        </w:rPr>
        <w:t xml:space="preserve"> </w:t>
      </w:r>
      <w:r>
        <w:rPr>
          <w:spacing w:val="6"/>
        </w:rPr>
        <w:t>推广和普及帆船运动；借助北京举办冬奥会的</w:t>
      </w:r>
      <w:r>
        <w:rPr>
          <w:spacing w:val="5"/>
        </w:rPr>
        <w:t>契机，发挥国家</w:t>
      </w:r>
      <w:r>
        <w:t xml:space="preserve"> </w:t>
      </w:r>
      <w:r>
        <w:rPr>
          <w:spacing w:val="6"/>
        </w:rPr>
        <w:t>冬季运动专项训练基地的赛后带动作用，大力发展</w:t>
      </w:r>
      <w:r>
        <w:rPr>
          <w:spacing w:val="5"/>
        </w:rPr>
        <w:t>形式多样的</w:t>
      </w:r>
      <w:r>
        <w:t xml:space="preserve"> </w:t>
      </w:r>
      <w:r>
        <w:rPr>
          <w:spacing w:val="7"/>
        </w:rPr>
        <w:t>冰雪运动，引领全民健身新风尚。</w:t>
      </w: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3C4AF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526" w:type="dxa"/>
            <w:vAlign w:val="top"/>
          </w:tcPr>
          <w:p w14:paraId="4E054EDB">
            <w:pPr>
              <w:pStyle w:val="6"/>
              <w:spacing w:before="194" w:line="228" w:lineRule="auto"/>
              <w:ind w:left="1236"/>
            </w:pPr>
            <w:r>
              <w:rPr>
                <w:spacing w:val="-2"/>
              </w:rPr>
              <w:t>专栏十七：“文旅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+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2"/>
              </w:rPr>
              <w:t>”产业融合发展重点项目</w:t>
            </w:r>
          </w:p>
        </w:tc>
      </w:tr>
      <w:tr w14:paraId="19842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3" w:hRule="atLeast"/>
        </w:trPr>
        <w:tc>
          <w:tcPr>
            <w:tcW w:w="8526" w:type="dxa"/>
            <w:vAlign w:val="top"/>
          </w:tcPr>
          <w:p w14:paraId="3B2EC3ED">
            <w:pPr>
              <w:pStyle w:val="6"/>
              <w:spacing w:before="175" w:line="313" w:lineRule="auto"/>
              <w:ind w:left="131" w:right="74" w:firstLine="642"/>
              <w:jc w:val="both"/>
            </w:pPr>
            <w:r>
              <w:rPr>
                <w:rFonts w:ascii="Times New Roman" w:hAnsi="Times New Roman" w:eastAsia="Times New Roman" w:cs="Times New Roman"/>
                <w:spacing w:val="1"/>
              </w:rPr>
              <w:t>1.</w:t>
            </w:r>
            <w:r>
              <w:rPr>
                <w:spacing w:val="1"/>
              </w:rPr>
              <w:t>“文旅</w:t>
            </w:r>
            <w:r>
              <w:rPr>
                <w:rFonts w:ascii="Times New Roman" w:hAnsi="Times New Roman" w:eastAsia="Times New Roman" w:cs="Times New Roman"/>
                <w:spacing w:val="1"/>
              </w:rPr>
              <w:t>+</w:t>
            </w:r>
            <w:r>
              <w:rPr>
                <w:spacing w:val="1"/>
              </w:rPr>
              <w:t>农业</w:t>
            </w:r>
            <w:r>
              <w:rPr>
                <w:spacing w:val="-110"/>
              </w:rPr>
              <w:t xml:space="preserve"> </w:t>
            </w:r>
            <w:r>
              <w:rPr>
                <w:spacing w:val="1"/>
              </w:rPr>
              <w:t>”重点项目：</w:t>
            </w:r>
            <w:r>
              <w:rPr>
                <w:spacing w:val="-90"/>
              </w:rPr>
              <w:t xml:space="preserve"> </w:t>
            </w:r>
            <w:r>
              <w:rPr>
                <w:spacing w:val="1"/>
              </w:rPr>
              <w:t>以文化旅游村创建为契</w:t>
            </w:r>
            <w:r>
              <w:t xml:space="preserve">机， </w:t>
            </w:r>
            <w:r>
              <w:rPr>
                <w:spacing w:val="8"/>
              </w:rPr>
              <w:t>持续推进盘山风景区重点提升项目、小穿乡野公园景区、毛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家峪长寿度假村等建设项目；推进东丽区胡张庄乡村振兴示</w:t>
            </w:r>
            <w:r>
              <w:rPr>
                <w:spacing w:val="11"/>
              </w:rPr>
              <w:t xml:space="preserve"> </w:t>
            </w:r>
            <w:r>
              <w:rPr>
                <w:spacing w:val="21"/>
              </w:rPr>
              <w:t>范项目、北辰区双口奶业小镇文旅项目等一批农业旅游项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目。</w:t>
            </w:r>
          </w:p>
        </w:tc>
      </w:tr>
    </w:tbl>
    <w:p w14:paraId="2FC9EFD5">
      <w:pPr>
        <w:rPr>
          <w:rFonts w:ascii="Arial"/>
          <w:sz w:val="21"/>
        </w:rPr>
      </w:pPr>
    </w:p>
    <w:p w14:paraId="229ACDD1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6" w:h="16839"/>
          <w:pgMar w:top="1431" w:right="1469" w:bottom="1114" w:left="1687" w:header="0" w:footer="836" w:gutter="0"/>
          <w:cols w:space="720" w:num="1"/>
        </w:sectPr>
      </w:pPr>
    </w:p>
    <w:p w14:paraId="0B94601D">
      <w:pPr>
        <w:spacing w:line="91" w:lineRule="auto"/>
        <w:rPr>
          <w:rFonts w:ascii="Arial"/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10A35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9" w:hRule="atLeast"/>
        </w:trPr>
        <w:tc>
          <w:tcPr>
            <w:tcW w:w="8526" w:type="dxa"/>
            <w:vAlign w:val="top"/>
          </w:tcPr>
          <w:p w14:paraId="7BB48FA0">
            <w:pPr>
              <w:pStyle w:val="6"/>
              <w:spacing w:before="178" w:line="323" w:lineRule="auto"/>
              <w:ind w:left="128" w:right="107" w:firstLine="614"/>
              <w:jc w:val="both"/>
            </w:pPr>
            <w:r>
              <w:rPr>
                <w:rFonts w:ascii="Times New Roman" w:hAnsi="Times New Roman" w:eastAsia="Times New Roman" w:cs="Times New Roman"/>
                <w:spacing w:val="3"/>
              </w:rPr>
              <w:t>2.</w:t>
            </w:r>
            <w:r>
              <w:rPr>
                <w:spacing w:val="3"/>
              </w:rPr>
              <w:t>“文旅</w:t>
            </w:r>
            <w:r>
              <w:rPr>
                <w:rFonts w:ascii="Times New Roman" w:hAnsi="Times New Roman" w:eastAsia="Times New Roman" w:cs="Times New Roman"/>
                <w:spacing w:val="3"/>
              </w:rPr>
              <w:t>+</w:t>
            </w:r>
            <w:r>
              <w:rPr>
                <w:spacing w:val="3"/>
              </w:rPr>
              <w:t>工业</w:t>
            </w:r>
            <w:r>
              <w:rPr>
                <w:spacing w:val="-101"/>
              </w:rPr>
              <w:t xml:space="preserve"> </w:t>
            </w:r>
            <w:r>
              <w:rPr>
                <w:spacing w:val="3"/>
              </w:rPr>
              <w:t>”重点项目：做大做强海鸥手表厂、天津</w:t>
            </w:r>
            <w:r>
              <w:t xml:space="preserve"> </w:t>
            </w:r>
            <w:r>
              <w:rPr>
                <w:spacing w:val="8"/>
              </w:rPr>
              <w:t>天士力集团等标杆性工业旅游示范基地，推出一批工业旅游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精品线路。</w:t>
            </w:r>
          </w:p>
          <w:p w14:paraId="382303DA">
            <w:pPr>
              <w:pStyle w:val="6"/>
              <w:spacing w:before="52" w:line="323" w:lineRule="auto"/>
              <w:ind w:left="128" w:right="107" w:firstLine="620"/>
              <w:jc w:val="both"/>
            </w:pPr>
            <w:r>
              <w:rPr>
                <w:rFonts w:ascii="Times New Roman" w:hAnsi="Times New Roman" w:eastAsia="Times New Roman" w:cs="Times New Roman"/>
                <w:spacing w:val="3"/>
              </w:rPr>
              <w:t>3.</w:t>
            </w:r>
            <w:r>
              <w:rPr>
                <w:spacing w:val="3"/>
              </w:rPr>
              <w:t>“文旅</w:t>
            </w:r>
            <w:r>
              <w:rPr>
                <w:rFonts w:ascii="Times New Roman" w:hAnsi="Times New Roman" w:eastAsia="Times New Roman" w:cs="Times New Roman"/>
                <w:spacing w:val="3"/>
              </w:rPr>
              <w:t>+</w:t>
            </w:r>
            <w:r>
              <w:rPr>
                <w:spacing w:val="3"/>
              </w:rPr>
              <w:t>教育</w:t>
            </w:r>
            <w:r>
              <w:rPr>
                <w:spacing w:val="-108"/>
              </w:rPr>
              <w:t xml:space="preserve"> </w:t>
            </w:r>
            <w:r>
              <w:rPr>
                <w:spacing w:val="3"/>
              </w:rPr>
              <w:t>”重点项目：推动天津广播电台战备电台</w:t>
            </w:r>
            <w:r>
              <w:t xml:space="preserve"> </w:t>
            </w:r>
            <w:r>
              <w:rPr>
                <w:spacing w:val="8"/>
              </w:rPr>
              <w:t>旧址红色旅游爱国教育基地项目、铃铛阁地区天津文化教育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基地项目等一批红色历史文化项目。</w:t>
            </w:r>
          </w:p>
          <w:p w14:paraId="44A0D0C8">
            <w:pPr>
              <w:pStyle w:val="6"/>
              <w:spacing w:before="57" w:line="325" w:lineRule="auto"/>
              <w:ind w:left="128" w:right="107" w:firstLine="612"/>
              <w:jc w:val="both"/>
            </w:pPr>
            <w:r>
              <w:rPr>
                <w:rFonts w:ascii="Times New Roman" w:hAnsi="Times New Roman" w:eastAsia="Times New Roman" w:cs="Times New Roman"/>
                <w:spacing w:val="3"/>
              </w:rPr>
              <w:t>4.</w:t>
            </w:r>
            <w:r>
              <w:rPr>
                <w:spacing w:val="3"/>
              </w:rPr>
              <w:t>“文旅</w:t>
            </w:r>
            <w:r>
              <w:rPr>
                <w:rFonts w:ascii="Times New Roman" w:hAnsi="Times New Roman" w:eastAsia="Times New Roman" w:cs="Times New Roman"/>
                <w:spacing w:val="3"/>
              </w:rPr>
              <w:t>+</w:t>
            </w:r>
            <w:r>
              <w:rPr>
                <w:spacing w:val="3"/>
              </w:rPr>
              <w:t>康养</w:t>
            </w:r>
            <w:r>
              <w:rPr>
                <w:spacing w:val="-100"/>
              </w:rPr>
              <w:t xml:space="preserve"> </w:t>
            </w:r>
            <w:r>
              <w:rPr>
                <w:spacing w:val="3"/>
              </w:rPr>
              <w:t>”重点项目：推动蓟州区梨木台森林康养</w:t>
            </w:r>
            <w:r>
              <w:t xml:space="preserve"> </w:t>
            </w:r>
            <w:r>
              <w:rPr>
                <w:spacing w:val="8"/>
              </w:rPr>
              <w:t>基地、蓟州区公乐亭生态文化旅游区中医药健康养生中心项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目、蓟州区康养及郭外庠文化园项目、宝坻区凤凰</w:t>
            </w:r>
            <w:r>
              <w:rPr>
                <w:rFonts w:ascii="Times New Roman" w:hAnsi="Times New Roman" w:eastAsia="Times New Roman" w:cs="Times New Roman"/>
                <w:spacing w:val="4"/>
              </w:rPr>
              <w:t>·</w:t>
            </w:r>
            <w:r>
              <w:rPr>
                <w:spacing w:val="4"/>
              </w:rPr>
              <w:t>京津新城</w:t>
            </w:r>
            <w:r>
              <w:rPr>
                <w:spacing w:val="12"/>
              </w:rPr>
              <w:t xml:space="preserve"> </w:t>
            </w:r>
            <w:r>
              <w:rPr>
                <w:spacing w:val="7"/>
              </w:rPr>
              <w:t>文旅文创康养小镇项目。</w:t>
            </w:r>
          </w:p>
          <w:p w14:paraId="7B8E5C22">
            <w:pPr>
              <w:pStyle w:val="6"/>
              <w:spacing w:before="51" w:line="307" w:lineRule="auto"/>
              <w:ind w:left="127" w:right="107" w:firstLine="624"/>
              <w:jc w:val="both"/>
            </w:pPr>
            <w:r>
              <w:rPr>
                <w:rFonts w:ascii="Times New Roman" w:hAnsi="Times New Roman" w:eastAsia="Times New Roman" w:cs="Times New Roman"/>
                <w:spacing w:val="3"/>
              </w:rPr>
              <w:t>5.</w:t>
            </w:r>
            <w:r>
              <w:rPr>
                <w:spacing w:val="3"/>
              </w:rPr>
              <w:t>“文旅</w:t>
            </w:r>
            <w:r>
              <w:rPr>
                <w:rFonts w:ascii="Times New Roman" w:hAnsi="Times New Roman" w:eastAsia="Times New Roman" w:cs="Times New Roman"/>
                <w:spacing w:val="3"/>
              </w:rPr>
              <w:t>+</w:t>
            </w:r>
            <w:r>
              <w:rPr>
                <w:spacing w:val="3"/>
              </w:rPr>
              <w:t>体育</w:t>
            </w:r>
            <w:r>
              <w:rPr>
                <w:spacing w:val="-110"/>
              </w:rPr>
              <w:t xml:space="preserve"> </w:t>
            </w:r>
            <w:r>
              <w:rPr>
                <w:spacing w:val="3"/>
              </w:rPr>
              <w:t>”重点项目：有序推进并完成子牙河皮划</w:t>
            </w:r>
            <w:r>
              <w:t xml:space="preserve"> </w:t>
            </w:r>
            <w:r>
              <w:rPr>
                <w:spacing w:val="8"/>
              </w:rPr>
              <w:t>艇运动旅游项目、蓟州区下营镇体育健康特色小镇建设项目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（天津黄崖关长城国际马拉松旅游活动建设</w:t>
            </w:r>
            <w:r>
              <w:rPr>
                <w:spacing w:val="5"/>
              </w:rPr>
              <w:t>配套工程）、</w:t>
            </w:r>
            <w:r>
              <w:rPr>
                <w:spacing w:val="-79"/>
              </w:rPr>
              <w:t xml:space="preserve"> </w:t>
            </w:r>
            <w:r>
              <w:rPr>
                <w:spacing w:val="5"/>
              </w:rPr>
              <w:t>中</w:t>
            </w:r>
            <w:r>
              <w:t xml:space="preserve"> </w:t>
            </w:r>
            <w:r>
              <w:rPr>
                <w:spacing w:val="8"/>
              </w:rPr>
              <w:t>国国际足球技术目的地大区级中心（天津）项目。</w:t>
            </w:r>
          </w:p>
        </w:tc>
      </w:tr>
    </w:tbl>
    <w:p w14:paraId="596DED5C">
      <w:pPr>
        <w:spacing w:before="175" w:line="228" w:lineRule="auto"/>
        <w:ind w:left="791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（五）</w:t>
      </w:r>
      <w:r>
        <w:rPr>
          <w:rFonts w:ascii="楷体" w:hAnsi="楷体" w:eastAsia="楷体" w:cs="楷体"/>
          <w:spacing w:val="-8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>以立体化市场营销扩大品牌影响力</w:t>
      </w:r>
    </w:p>
    <w:p w14:paraId="4782AC4D">
      <w:pPr>
        <w:pStyle w:val="2"/>
        <w:spacing w:before="182" w:line="329" w:lineRule="auto"/>
        <w:ind w:left="132" w:firstLine="674"/>
        <w:jc w:val="both"/>
      </w:pPr>
      <w:r>
        <w:rPr>
          <w:spacing w:val="4"/>
        </w:rPr>
        <w:t>以京津冀都市圈为基本市场，以北京为旅游目的地的区域</w:t>
      </w:r>
      <w:r>
        <w:rPr>
          <w:spacing w:val="3"/>
        </w:rPr>
        <w:t xml:space="preserve"> </w:t>
      </w:r>
      <w:r>
        <w:rPr>
          <w:spacing w:val="6"/>
        </w:rPr>
        <w:t>旅游分流市场以及高铁、飞机等重要交通航</w:t>
      </w:r>
      <w:r>
        <w:rPr>
          <w:spacing w:val="5"/>
        </w:rPr>
        <w:t>线到达的东部城市</w:t>
      </w:r>
      <w:r>
        <w:t xml:space="preserve"> </w:t>
      </w:r>
      <w:r>
        <w:rPr>
          <w:spacing w:val="6"/>
        </w:rPr>
        <w:t>辐射圈为重要市场，以国内外其他地区为机会</w:t>
      </w:r>
      <w:r>
        <w:rPr>
          <w:spacing w:val="5"/>
        </w:rPr>
        <w:t>市场，以在游客</w:t>
      </w:r>
      <w:r>
        <w:t xml:space="preserve"> </w:t>
      </w:r>
      <w:r>
        <w:rPr>
          <w:spacing w:val="6"/>
        </w:rPr>
        <w:t>心中最具吸引力的与近代历史相关的名人故居</w:t>
      </w:r>
      <w:r>
        <w:rPr>
          <w:spacing w:val="5"/>
        </w:rPr>
        <w:t>、建筑风貌、古</w:t>
      </w:r>
      <w:r>
        <w:t xml:space="preserve"> </w:t>
      </w:r>
      <w:r>
        <w:rPr>
          <w:spacing w:val="6"/>
        </w:rPr>
        <w:t>迹和历史事件、海洋文化和海滨活动、博物馆</w:t>
      </w:r>
      <w:r>
        <w:rPr>
          <w:spacing w:val="5"/>
        </w:rPr>
        <w:t>（纪念馆、展览</w:t>
      </w:r>
      <w:r>
        <w:t xml:space="preserve"> 馆）、天津美食、城市内河流及沿岸风貌、</w:t>
      </w:r>
      <w:r>
        <w:rPr>
          <w:spacing w:val="-90"/>
        </w:rPr>
        <w:t xml:space="preserve"> </w:t>
      </w:r>
      <w:r>
        <w:t>曲艺表演、</w:t>
      </w:r>
      <w:r>
        <w:rPr>
          <w:spacing w:val="-65"/>
        </w:rPr>
        <w:t xml:space="preserve"> </w:t>
      </w:r>
      <w:r>
        <w:t xml:space="preserve">自然风 </w:t>
      </w:r>
      <w:r>
        <w:rPr>
          <w:spacing w:val="6"/>
        </w:rPr>
        <w:t>景等优势资源为依托，通过传统媒体与新媒</w:t>
      </w:r>
      <w:r>
        <w:rPr>
          <w:spacing w:val="5"/>
        </w:rPr>
        <w:t>体结合的立体化营</w:t>
      </w:r>
      <w:r>
        <w:t xml:space="preserve"> </w:t>
      </w:r>
      <w:r>
        <w:rPr>
          <w:spacing w:val="8"/>
        </w:rPr>
        <w:t>销网络扩大天津市文化和旅游的品牌影响力。</w:t>
      </w:r>
    </w:p>
    <w:p w14:paraId="4FDAE353">
      <w:pPr>
        <w:pStyle w:val="2"/>
        <w:spacing w:before="55" w:line="228" w:lineRule="auto"/>
        <w:ind w:left="790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推出特色文旅产品，打造精品文旅线路</w:t>
      </w:r>
    </w:p>
    <w:p w14:paraId="32716B0F">
      <w:pPr>
        <w:spacing w:line="228" w:lineRule="auto"/>
        <w:sectPr>
          <w:footerReference r:id="rId22" w:type="default"/>
          <w:pgSz w:w="11906" w:h="16839"/>
          <w:pgMar w:top="1431" w:right="1557" w:bottom="1180" w:left="1687" w:header="0" w:footer="901" w:gutter="0"/>
          <w:cols w:space="720" w:num="1"/>
        </w:sectPr>
      </w:pPr>
    </w:p>
    <w:p w14:paraId="19FC15AF">
      <w:pPr>
        <w:pStyle w:val="2"/>
        <w:spacing w:before="186" w:line="332" w:lineRule="auto"/>
        <w:ind w:left="34" w:firstLine="644"/>
      </w:pPr>
      <w:r>
        <w:rPr>
          <w:spacing w:val="5"/>
        </w:rPr>
        <w:t>深入挖掘天津蕴含的近代历史文化内涵，依托五大道旅游</w:t>
      </w:r>
      <w:r>
        <w:rPr>
          <w:spacing w:val="1"/>
        </w:rPr>
        <w:t xml:space="preserve">   </w:t>
      </w:r>
      <w:r>
        <w:rPr>
          <w:spacing w:val="10"/>
        </w:rPr>
        <w:t>风情区、意式风情区、大沽口炮台、小站稻耕文化特色小镇、</w:t>
      </w:r>
      <w:r>
        <w:rPr>
          <w:spacing w:val="7"/>
        </w:rPr>
        <w:t xml:space="preserve">  </w:t>
      </w:r>
      <w:r>
        <w:rPr>
          <w:spacing w:val="4"/>
        </w:rPr>
        <w:t>望海楼教堂、利顺德大饭店等历史文化资源，围绕“近代文化</w:t>
      </w:r>
      <w:r>
        <w:rPr>
          <w:spacing w:val="-107"/>
        </w:rPr>
        <w:t xml:space="preserve"> </w:t>
      </w:r>
      <w:r>
        <w:rPr>
          <w:spacing w:val="4"/>
        </w:rPr>
        <w:t>”</w:t>
      </w:r>
      <w:r>
        <w:t xml:space="preserve"> </w:t>
      </w:r>
      <w:r>
        <w:rPr>
          <w:spacing w:val="6"/>
        </w:rPr>
        <w:t>打造系列旅游产品。保护传承利用大运河文化，依</w:t>
      </w:r>
      <w:r>
        <w:rPr>
          <w:spacing w:val="5"/>
        </w:rPr>
        <w:t>托杨柳青古</w:t>
      </w:r>
      <w:r>
        <w:t xml:space="preserve">   </w:t>
      </w:r>
      <w:r>
        <w:rPr>
          <w:spacing w:val="6"/>
        </w:rPr>
        <w:t>镇、陈官屯古镇及南北运河沿线文化旅游资源，打</w:t>
      </w:r>
      <w:r>
        <w:rPr>
          <w:spacing w:val="5"/>
        </w:rPr>
        <w:t>造运河文化</w:t>
      </w:r>
      <w:r>
        <w:t xml:space="preserve">   </w:t>
      </w:r>
      <w:r>
        <w:rPr>
          <w:spacing w:val="6"/>
        </w:rPr>
        <w:t>旅游产品。大力弘扬长城文化，依托黄崖关长</w:t>
      </w:r>
      <w:r>
        <w:rPr>
          <w:spacing w:val="5"/>
        </w:rPr>
        <w:t>城、前甘涧段古</w:t>
      </w:r>
      <w:r>
        <w:t xml:space="preserve">   </w:t>
      </w:r>
      <w:r>
        <w:rPr>
          <w:spacing w:val="10"/>
        </w:rPr>
        <w:t>长城等开发长城文化旅游产品。大力宣传革命先烈感人事迹，</w:t>
      </w:r>
      <w:r>
        <w:rPr>
          <w:spacing w:val="6"/>
        </w:rPr>
        <w:t xml:space="preserve">  依托周恩来邓颖超纪念馆、平津战役纪念馆等，打</w:t>
      </w:r>
      <w:r>
        <w:rPr>
          <w:spacing w:val="5"/>
        </w:rPr>
        <w:t>造红色文化</w:t>
      </w:r>
      <w:r>
        <w:t xml:space="preserve">   </w:t>
      </w:r>
      <w:r>
        <w:rPr>
          <w:spacing w:val="6"/>
        </w:rPr>
        <w:t>旅游产品。以冬奥会和重大体育赛事为契机，</w:t>
      </w:r>
      <w:r>
        <w:rPr>
          <w:spacing w:val="5"/>
        </w:rPr>
        <w:t>举办大众冰雪体</w:t>
      </w:r>
      <w:r>
        <w:t xml:space="preserve">   </w:t>
      </w:r>
      <w:r>
        <w:rPr>
          <w:spacing w:val="1"/>
        </w:rPr>
        <w:t>育活动，发展体育旅游产品。发展自然生态科普旅游，依托山、</w:t>
      </w:r>
      <w:r>
        <w:rPr>
          <w:spacing w:val="13"/>
        </w:rPr>
        <w:t xml:space="preserve"> </w:t>
      </w:r>
      <w:r>
        <w:rPr>
          <w:spacing w:val="6"/>
        </w:rPr>
        <w:t>海、河、湖、湿地、绿色生态屏障等自然生态资源</w:t>
      </w:r>
      <w:r>
        <w:rPr>
          <w:spacing w:val="5"/>
        </w:rPr>
        <w:t>，发展生态</w:t>
      </w:r>
      <w:r>
        <w:t xml:space="preserve">   </w:t>
      </w:r>
      <w:r>
        <w:rPr>
          <w:spacing w:val="6"/>
        </w:rPr>
        <w:t>科普旅游产品。依托夜间经济示范街区资源，</w:t>
      </w:r>
      <w:r>
        <w:rPr>
          <w:spacing w:val="5"/>
        </w:rPr>
        <w:t>打造夜间旅游产</w:t>
      </w:r>
      <w:r>
        <w:t xml:space="preserve">   </w:t>
      </w:r>
      <w:r>
        <w:rPr>
          <w:spacing w:val="-6"/>
        </w:rPr>
        <w:t>品。</w:t>
      </w:r>
    </w:p>
    <w:p w14:paraId="2DFE0853">
      <w:pPr>
        <w:pStyle w:val="2"/>
        <w:spacing w:before="29" w:line="228" w:lineRule="auto"/>
        <w:ind w:left="661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整合营销传播资源，提升营销传播效果</w:t>
      </w:r>
    </w:p>
    <w:p w14:paraId="5D9C70F8">
      <w:pPr>
        <w:pStyle w:val="2"/>
        <w:spacing w:before="176" w:line="328" w:lineRule="auto"/>
        <w:ind w:left="38" w:right="313" w:firstLine="669"/>
      </w:pPr>
      <w:r>
        <w:rPr>
          <w:spacing w:val="4"/>
        </w:rPr>
        <w:t>以创建全域旅游示范区为契机，推进文旅全产业链整合营</w:t>
      </w:r>
      <w:r>
        <w:t xml:space="preserve"> </w:t>
      </w:r>
      <w:r>
        <w:rPr>
          <w:spacing w:val="5"/>
        </w:rPr>
        <w:t>销；构建市场经营主体整合、产业整合、区域整合、系统整合</w:t>
      </w:r>
      <w:r>
        <w:rPr>
          <w:spacing w:val="15"/>
        </w:rPr>
        <w:t xml:space="preserve"> </w:t>
      </w:r>
      <w:r>
        <w:rPr>
          <w:spacing w:val="5"/>
        </w:rPr>
        <w:t>的立体化营销整合传播体系。通过从服务营销到内容营销再到</w:t>
      </w:r>
      <w:r>
        <w:rPr>
          <w:spacing w:val="15"/>
        </w:rPr>
        <w:t xml:space="preserve"> </w:t>
      </w:r>
      <w:r>
        <w:rPr>
          <w:spacing w:val="5"/>
        </w:rPr>
        <w:t>品牌营销的层层递进发展，构建天津文化和旅游营销的金字塔</w:t>
      </w:r>
      <w:r>
        <w:rPr>
          <w:spacing w:val="17"/>
        </w:rPr>
        <w:t xml:space="preserve"> </w:t>
      </w:r>
      <w:r>
        <w:rPr>
          <w:spacing w:val="5"/>
        </w:rPr>
        <w:t>结构。以服务营销为基础，以内容营销为媒介，以品牌营销为</w:t>
      </w:r>
      <w:r>
        <w:rPr>
          <w:spacing w:val="17"/>
        </w:rPr>
        <w:t xml:space="preserve"> </w:t>
      </w:r>
      <w:r>
        <w:rPr>
          <w:spacing w:val="8"/>
        </w:rPr>
        <w:t>目标，塑造个性鲜明的天津城市形象，培育文化旅游品牌。</w:t>
      </w:r>
    </w:p>
    <w:p w14:paraId="179AEA26">
      <w:pPr>
        <w:pStyle w:val="2"/>
        <w:spacing w:before="54" w:line="228" w:lineRule="auto"/>
        <w:ind w:left="667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加大城市旅游国际化营销，提升国际知名度</w:t>
      </w:r>
    </w:p>
    <w:p w14:paraId="3F07A67D">
      <w:pPr>
        <w:pStyle w:val="2"/>
        <w:spacing w:before="177" w:line="323" w:lineRule="auto"/>
        <w:ind w:left="35" w:right="313" w:firstLine="642"/>
      </w:pPr>
      <w:r>
        <w:rPr>
          <w:spacing w:val="5"/>
        </w:rPr>
        <w:t>充分借助世界智能大会、夏季达沃斯论坛、亚布力天津峰</w:t>
      </w:r>
      <w:r>
        <w:rPr>
          <w:spacing w:val="9"/>
        </w:rPr>
        <w:t xml:space="preserve"> </w:t>
      </w:r>
      <w:r>
        <w:rPr>
          <w:spacing w:val="6"/>
        </w:rPr>
        <w:t>会等重大国际会议活动的聚集效应，全面展</w:t>
      </w:r>
      <w:r>
        <w:rPr>
          <w:spacing w:val="5"/>
        </w:rPr>
        <w:t>示天津城市的良好</w:t>
      </w:r>
      <w:r>
        <w:t xml:space="preserve"> </w:t>
      </w:r>
      <w:r>
        <w:rPr>
          <w:spacing w:val="6"/>
        </w:rPr>
        <w:t>形象。积极融入国家旅游推广体系，大力宣</w:t>
      </w:r>
      <w:r>
        <w:rPr>
          <w:spacing w:val="5"/>
        </w:rPr>
        <w:t>传天津文化和旅游</w:t>
      </w:r>
    </w:p>
    <w:p w14:paraId="5946453C">
      <w:pPr>
        <w:spacing w:line="323" w:lineRule="auto"/>
        <w:sectPr>
          <w:footerReference r:id="rId23" w:type="default"/>
          <w:pgSz w:w="11906" w:h="16839"/>
          <w:pgMar w:top="1431" w:right="1244" w:bottom="1114" w:left="1785" w:header="0" w:footer="836" w:gutter="0"/>
          <w:cols w:space="720" w:num="1"/>
        </w:sectPr>
      </w:pPr>
    </w:p>
    <w:p w14:paraId="0940C19F">
      <w:pPr>
        <w:pStyle w:val="2"/>
        <w:spacing w:before="181" w:line="330" w:lineRule="auto"/>
        <w:ind w:left="34"/>
      </w:pPr>
      <w:r>
        <w:rPr>
          <w:spacing w:val="6"/>
        </w:rPr>
        <w:t>形象，提升天津的国际知名度。深入挖掘和</w:t>
      </w:r>
      <w:r>
        <w:rPr>
          <w:spacing w:val="5"/>
        </w:rPr>
        <w:t>整合兼具中华优秀</w:t>
      </w:r>
      <w:r>
        <w:t xml:space="preserve"> </w:t>
      </w:r>
      <w:r>
        <w:rPr>
          <w:spacing w:val="6"/>
        </w:rPr>
        <w:t>传统文化特质和天津地域特色的文化资源，打</w:t>
      </w:r>
      <w:r>
        <w:rPr>
          <w:spacing w:val="5"/>
        </w:rPr>
        <w:t>造更多具有天津</w:t>
      </w:r>
      <w:r>
        <w:t xml:space="preserve"> </w:t>
      </w:r>
      <w:r>
        <w:rPr>
          <w:spacing w:val="6"/>
        </w:rPr>
        <w:t>特色和文化底蕴的活动品牌，培育文化项目交流阵</w:t>
      </w:r>
      <w:r>
        <w:rPr>
          <w:spacing w:val="5"/>
        </w:rPr>
        <w:t>地，注重国</w:t>
      </w:r>
      <w:r>
        <w:t xml:space="preserve"> </w:t>
      </w:r>
      <w:r>
        <w:rPr>
          <w:spacing w:val="5"/>
        </w:rPr>
        <w:t>际表达，讲好“天津故事</w:t>
      </w:r>
      <w:r>
        <w:rPr>
          <w:spacing w:val="-110"/>
        </w:rPr>
        <w:t xml:space="preserve"> </w:t>
      </w:r>
      <w:r>
        <w:rPr>
          <w:spacing w:val="5"/>
        </w:rPr>
        <w:t>”。加强对外及对港澳台交流合</w:t>
      </w:r>
      <w:r>
        <w:rPr>
          <w:spacing w:val="4"/>
        </w:rPr>
        <w:t>作，</w:t>
      </w:r>
      <w:r>
        <w:t xml:space="preserve"> </w:t>
      </w:r>
      <w:r>
        <w:rPr>
          <w:spacing w:val="6"/>
        </w:rPr>
        <w:t>深入开展对港澳台地区青少年的文化交流活动，进</w:t>
      </w:r>
      <w:r>
        <w:rPr>
          <w:spacing w:val="5"/>
        </w:rPr>
        <w:t>一步增强中</w:t>
      </w:r>
      <w:r>
        <w:t xml:space="preserve"> </w:t>
      </w:r>
      <w:r>
        <w:rPr>
          <w:spacing w:val="5"/>
        </w:rPr>
        <w:t>华优秀文化的影响力。以“一带一路</w:t>
      </w:r>
      <w:r>
        <w:rPr>
          <w:spacing w:val="-112"/>
        </w:rPr>
        <w:t xml:space="preserve"> </w:t>
      </w:r>
      <w:r>
        <w:rPr>
          <w:spacing w:val="5"/>
        </w:rPr>
        <w:t>”沿线港口城市为重点，</w:t>
      </w:r>
      <w:r>
        <w:t xml:space="preserve"> </w:t>
      </w:r>
      <w:r>
        <w:rPr>
          <w:spacing w:val="6"/>
        </w:rPr>
        <w:t>充分借助海外文化中心、驻外旅游机构等平台</w:t>
      </w:r>
      <w:r>
        <w:rPr>
          <w:spacing w:val="5"/>
        </w:rPr>
        <w:t>，推进与“一带</w:t>
      </w:r>
      <w:r>
        <w:t xml:space="preserve"> </w:t>
      </w:r>
      <w:r>
        <w:rPr>
          <w:spacing w:val="4"/>
        </w:rPr>
        <w:t>一路</w:t>
      </w:r>
      <w:r>
        <w:rPr>
          <w:spacing w:val="-106"/>
        </w:rPr>
        <w:t xml:space="preserve"> </w:t>
      </w:r>
      <w:r>
        <w:rPr>
          <w:spacing w:val="4"/>
        </w:rPr>
        <w:t>”沿线国家的交流合作，不断丰富对外文化交流形式，扩</w:t>
      </w:r>
      <w:r>
        <w:t xml:space="preserve"> </w:t>
      </w:r>
      <w:r>
        <w:rPr>
          <w:spacing w:val="5"/>
        </w:rPr>
        <w:t>大交流规模，加大文化“走出去</w:t>
      </w:r>
      <w:r>
        <w:rPr>
          <w:spacing w:val="-111"/>
        </w:rPr>
        <w:t xml:space="preserve"> </w:t>
      </w:r>
      <w:r>
        <w:rPr>
          <w:spacing w:val="5"/>
        </w:rPr>
        <w:t>”和“引进来</w:t>
      </w:r>
      <w:r>
        <w:rPr>
          <w:spacing w:val="-112"/>
        </w:rPr>
        <w:t xml:space="preserve"> </w:t>
      </w:r>
      <w:r>
        <w:rPr>
          <w:spacing w:val="5"/>
        </w:rPr>
        <w:t>”力度。</w:t>
      </w:r>
    </w:p>
    <w:p w14:paraId="16D22FA6">
      <w:pPr>
        <w:pStyle w:val="2"/>
        <w:spacing w:before="55" w:line="226" w:lineRule="auto"/>
        <w:ind w:left="660"/>
      </w:pPr>
      <w:r>
        <w:rPr>
          <w:rFonts w:ascii="Times New Roman" w:hAnsi="Times New Roman" w:eastAsia="Times New Roman" w:cs="Times New Roman"/>
          <w:spacing w:val="9"/>
        </w:rPr>
        <w:t>4.</w:t>
      </w:r>
      <w:r>
        <w:rPr>
          <w:spacing w:val="9"/>
        </w:rPr>
        <w:t>持续发挥传统媒体的营销宣传主阵地作用</w:t>
      </w:r>
    </w:p>
    <w:p w14:paraId="68AD6E14">
      <w:pPr>
        <w:pStyle w:val="2"/>
        <w:spacing w:before="173" w:line="330" w:lineRule="auto"/>
        <w:ind w:left="32" w:right="20" w:firstLine="644"/>
      </w:pPr>
      <w:r>
        <w:rPr>
          <w:spacing w:val="5"/>
        </w:rPr>
        <w:t>将电视、广播、杂志、广告牌、旅游博览会等传统媒介与</w:t>
      </w:r>
      <w:r>
        <w:rPr>
          <w:spacing w:val="6"/>
        </w:rPr>
        <w:t xml:space="preserve"> </w:t>
      </w:r>
      <w:r>
        <w:rPr>
          <w:spacing w:val="10"/>
        </w:rPr>
        <w:t>天津文化和旅游资源相匹配，规划“</w:t>
      </w:r>
      <w:r>
        <w:rPr>
          <w:spacing w:val="-62"/>
        </w:rPr>
        <w:t xml:space="preserve"> </w:t>
      </w:r>
      <w:r>
        <w:rPr>
          <w:spacing w:val="10"/>
        </w:rPr>
        <w:t>目标客群</w:t>
      </w:r>
      <w:r>
        <w:rPr>
          <w:rFonts w:ascii="Times New Roman" w:hAnsi="Times New Roman" w:eastAsia="Times New Roman" w:cs="Times New Roman"/>
          <w:spacing w:val="10"/>
        </w:rPr>
        <w:t>-</w:t>
      </w:r>
      <w:r>
        <w:rPr>
          <w:spacing w:val="10"/>
        </w:rPr>
        <w:t>文化和旅游资</w:t>
      </w:r>
      <w:r>
        <w:t xml:space="preserve"> </w:t>
      </w:r>
      <w:r>
        <w:rPr>
          <w:spacing w:val="11"/>
        </w:rPr>
        <w:t>源</w:t>
      </w:r>
      <w:r>
        <w:rPr>
          <w:rFonts w:ascii="Times New Roman" w:hAnsi="Times New Roman" w:eastAsia="Times New Roman" w:cs="Times New Roman"/>
          <w:spacing w:val="11"/>
        </w:rPr>
        <w:t>-</w:t>
      </w:r>
      <w:r>
        <w:rPr>
          <w:spacing w:val="11"/>
        </w:rPr>
        <w:t>营销传播媒介</w:t>
      </w:r>
      <w:r>
        <w:rPr>
          <w:spacing w:val="-89"/>
        </w:rPr>
        <w:t xml:space="preserve"> </w:t>
      </w:r>
      <w:r>
        <w:rPr>
          <w:spacing w:val="11"/>
        </w:rPr>
        <w:t>”的营销组合模式。与热播综艺类节目和影</w:t>
      </w:r>
      <w:r>
        <w:t xml:space="preserve"> </w:t>
      </w:r>
      <w:r>
        <w:rPr>
          <w:spacing w:val="6"/>
        </w:rPr>
        <w:t>视剧制作方合作，植入天津场景和元素。加大天津旅</w:t>
      </w:r>
      <w:r>
        <w:rPr>
          <w:spacing w:val="5"/>
        </w:rPr>
        <w:t>游宣传短</w:t>
      </w:r>
      <w:r>
        <w:t xml:space="preserve"> </w:t>
      </w:r>
      <w:r>
        <w:rPr>
          <w:spacing w:val="6"/>
        </w:rPr>
        <w:t>片在主要客源市场省级卫视的投播力度。以高铁旅游</w:t>
      </w:r>
      <w:r>
        <w:rPr>
          <w:spacing w:val="5"/>
        </w:rPr>
        <w:t>、航空旅</w:t>
      </w:r>
      <w:r>
        <w:t xml:space="preserve"> </w:t>
      </w:r>
      <w:r>
        <w:rPr>
          <w:spacing w:val="6"/>
        </w:rPr>
        <w:t>游和邮轮旅游为突破，加强对高铁、航线直达城</w:t>
      </w:r>
      <w:r>
        <w:rPr>
          <w:spacing w:val="5"/>
        </w:rPr>
        <w:t>市的旅游宣传</w:t>
      </w:r>
      <w:r>
        <w:t xml:space="preserve"> </w:t>
      </w:r>
      <w:r>
        <w:rPr>
          <w:spacing w:val="6"/>
        </w:rPr>
        <w:t>推介，抓好高铁线路冠名宣传，增加高铁广告投</w:t>
      </w:r>
      <w:r>
        <w:rPr>
          <w:spacing w:val="5"/>
        </w:rPr>
        <w:t>入，同步开发</w:t>
      </w:r>
      <w:r>
        <w:t xml:space="preserve"> </w:t>
      </w:r>
      <w:r>
        <w:rPr>
          <w:spacing w:val="5"/>
        </w:rPr>
        <w:t>高铁沿线市场。</w:t>
      </w:r>
    </w:p>
    <w:p w14:paraId="26AEB1D0">
      <w:pPr>
        <w:pStyle w:val="2"/>
        <w:spacing w:before="54" w:line="226" w:lineRule="auto"/>
        <w:ind w:left="670"/>
      </w:pPr>
      <w:r>
        <w:rPr>
          <w:rFonts w:ascii="Times New Roman" w:hAnsi="Times New Roman" w:eastAsia="Times New Roman" w:cs="Times New Roman"/>
          <w:spacing w:val="8"/>
        </w:rPr>
        <w:t>5.</w:t>
      </w:r>
      <w:r>
        <w:rPr>
          <w:spacing w:val="8"/>
        </w:rPr>
        <w:t>广泛利用新媒体进行范围广、程度深的碎片化营销</w:t>
      </w:r>
    </w:p>
    <w:p w14:paraId="568308C7">
      <w:pPr>
        <w:pStyle w:val="2"/>
        <w:spacing w:before="175" w:line="327" w:lineRule="auto"/>
        <w:ind w:left="34" w:right="20" w:firstLine="645"/>
      </w:pPr>
      <w:r>
        <w:rPr>
          <w:spacing w:val="5"/>
        </w:rPr>
        <w:t>综合运用微博、微信、微视频、游戏、动漫等新兴媒体和</w:t>
      </w:r>
      <w:r>
        <w:rPr>
          <w:spacing w:val="4"/>
        </w:rPr>
        <w:t xml:space="preserve"> </w:t>
      </w:r>
      <w:r>
        <w:rPr>
          <w:spacing w:val="6"/>
        </w:rPr>
        <w:t>社交网络，借力腾讯、携程、飞猪、去哪儿和</w:t>
      </w:r>
      <w:r>
        <w:rPr>
          <w:spacing w:val="5"/>
        </w:rPr>
        <w:t>蚂蜂窝等旅游电</w:t>
      </w:r>
      <w:r>
        <w:t xml:space="preserve"> </w:t>
      </w:r>
      <w:r>
        <w:rPr>
          <w:spacing w:val="6"/>
        </w:rPr>
        <w:t>商平台，腾讯、优酷、爱奇艺、哔哩哔哩等网络视</w:t>
      </w:r>
      <w:r>
        <w:rPr>
          <w:spacing w:val="5"/>
        </w:rPr>
        <w:t>频平台，抖</w:t>
      </w:r>
      <w:r>
        <w:t xml:space="preserve"> </w:t>
      </w:r>
      <w:r>
        <w:rPr>
          <w:spacing w:val="6"/>
        </w:rPr>
        <w:t>音、快手等小视频网络社交平台以及斗鱼、虎</w:t>
      </w:r>
      <w:r>
        <w:rPr>
          <w:spacing w:val="5"/>
        </w:rPr>
        <w:t>牙等各种网络直</w:t>
      </w:r>
      <w:r>
        <w:t xml:space="preserve"> </w:t>
      </w:r>
      <w:r>
        <w:rPr>
          <w:spacing w:val="6"/>
        </w:rPr>
        <w:t>播平台，策划线上旅游营销活动，强化线上营销和</w:t>
      </w:r>
      <w:r>
        <w:rPr>
          <w:spacing w:val="5"/>
        </w:rPr>
        <w:t>在线旅游产</w:t>
      </w:r>
    </w:p>
    <w:p w14:paraId="72A6C01B">
      <w:pPr>
        <w:spacing w:line="327" w:lineRule="auto"/>
        <w:sectPr>
          <w:footerReference r:id="rId24" w:type="default"/>
          <w:pgSz w:w="11906" w:h="16839"/>
          <w:pgMar w:top="1431" w:right="1536" w:bottom="1179" w:left="1785" w:header="0" w:footer="901" w:gutter="0"/>
          <w:cols w:space="720" w:num="1"/>
        </w:sectPr>
      </w:pPr>
    </w:p>
    <w:p w14:paraId="7B433EDB">
      <w:pPr>
        <w:pStyle w:val="2"/>
        <w:spacing w:before="185" w:line="281" w:lineRule="auto"/>
        <w:ind w:left="135" w:firstLine="33"/>
      </w:pPr>
      <w:r>
        <w:rPr>
          <w:spacing w:val="10"/>
        </w:rPr>
        <w:t>品销售，推出有看头、有玩头的天津文化和旅游“</w:t>
      </w:r>
      <w:r>
        <w:rPr>
          <w:spacing w:val="-99"/>
        </w:rPr>
        <w:t xml:space="preserve"> </w:t>
      </w:r>
      <w:r>
        <w:rPr>
          <w:spacing w:val="10"/>
        </w:rPr>
        <w:t>网</w:t>
      </w:r>
      <w:r>
        <w:rPr>
          <w:spacing w:val="9"/>
        </w:rPr>
        <w:t>红打卡</w:t>
      </w:r>
      <w:r>
        <w:rPr>
          <w:spacing w:val="-110"/>
        </w:rPr>
        <w:t xml:space="preserve"> </w:t>
      </w:r>
      <w:r>
        <w:rPr>
          <w:spacing w:val="9"/>
        </w:rPr>
        <w:t>”</w:t>
      </w:r>
      <w:r>
        <w:t xml:space="preserve"> </w:t>
      </w:r>
      <w:r>
        <w:rPr>
          <w:spacing w:val="-2"/>
        </w:rPr>
        <w:t>项目。</w:t>
      </w: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4C7BA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526" w:type="dxa"/>
            <w:vAlign w:val="top"/>
          </w:tcPr>
          <w:p w14:paraId="6F0F7294">
            <w:pPr>
              <w:pStyle w:val="6"/>
              <w:spacing w:before="195" w:line="228" w:lineRule="auto"/>
              <w:ind w:left="1726"/>
            </w:pPr>
            <w:r>
              <w:rPr>
                <w:spacing w:val="8"/>
              </w:rPr>
              <w:t>专栏十八：立体化市场营销重点项目</w:t>
            </w:r>
          </w:p>
        </w:tc>
      </w:tr>
      <w:tr w14:paraId="43E60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5" w:hRule="atLeast"/>
        </w:trPr>
        <w:tc>
          <w:tcPr>
            <w:tcW w:w="8526" w:type="dxa"/>
            <w:vAlign w:val="top"/>
          </w:tcPr>
          <w:p w14:paraId="449E8EDA">
            <w:pPr>
              <w:pStyle w:val="6"/>
              <w:spacing w:before="174" w:line="228" w:lineRule="auto"/>
              <w:ind w:left="773"/>
            </w:pPr>
            <w:r>
              <w:rPr>
                <w:rFonts w:ascii="Times New Roman" w:hAnsi="Times New Roman" w:eastAsia="Times New Roman" w:cs="Times New Roman"/>
                <w:spacing w:val="4"/>
              </w:rPr>
              <w:t>1.</w:t>
            </w:r>
            <w:r>
              <w:rPr>
                <w:spacing w:val="4"/>
              </w:rPr>
              <w:t>全面推广文化博览游等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52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4"/>
              </w:rPr>
              <w:t>条精品线路。</w:t>
            </w:r>
          </w:p>
          <w:p w14:paraId="7AB63383">
            <w:pPr>
              <w:pStyle w:val="6"/>
              <w:spacing w:before="179" w:line="317" w:lineRule="auto"/>
              <w:ind w:left="130" w:right="109" w:firstLine="613"/>
            </w:pPr>
            <w:r>
              <w:rPr>
                <w:rFonts w:ascii="Times New Roman" w:hAnsi="Times New Roman" w:eastAsia="Times New Roman" w:cs="Times New Roman"/>
                <w:spacing w:val="10"/>
              </w:rPr>
              <w:t>2.</w:t>
            </w:r>
            <w:r>
              <w:rPr>
                <w:spacing w:val="10"/>
              </w:rPr>
              <w:t>持续推进“天津市文惠卡</w:t>
            </w:r>
            <w:r>
              <w:rPr>
                <w:spacing w:val="-101"/>
              </w:rPr>
              <w:t xml:space="preserve"> </w:t>
            </w:r>
            <w:r>
              <w:rPr>
                <w:spacing w:val="10"/>
              </w:rPr>
              <w:t>”项目，为文艺演出项目提</w:t>
            </w:r>
            <w:r>
              <w:t xml:space="preserve"> </w:t>
            </w:r>
            <w:r>
              <w:rPr>
                <w:spacing w:val="7"/>
              </w:rPr>
              <w:t>供营销支撑，促进文化消费。</w:t>
            </w:r>
          </w:p>
          <w:p w14:paraId="7261ED9C">
            <w:pPr>
              <w:pStyle w:val="6"/>
              <w:spacing w:before="52" w:line="324" w:lineRule="auto"/>
              <w:ind w:left="131" w:right="107" w:firstLine="618"/>
            </w:pPr>
            <w:r>
              <w:rPr>
                <w:rFonts w:ascii="Times New Roman" w:hAnsi="Times New Roman" w:eastAsia="Times New Roman" w:cs="Times New Roman"/>
                <w:spacing w:val="12"/>
              </w:rPr>
              <w:t>3.</w:t>
            </w:r>
            <w:r>
              <w:rPr>
                <w:spacing w:val="12"/>
              </w:rPr>
              <w:t>深耕方寸艺享会等新媒体营销平台，配套艺术活动走</w:t>
            </w:r>
            <w:r>
              <w:t xml:space="preserve"> </w:t>
            </w:r>
            <w:r>
              <w:rPr>
                <w:spacing w:val="8"/>
              </w:rPr>
              <w:t>进更多旅游景区，提升景区文化活动在全国的传播力和影响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力。</w:t>
            </w:r>
          </w:p>
          <w:p w14:paraId="4EB7570A">
            <w:pPr>
              <w:pStyle w:val="6"/>
              <w:spacing w:before="48" w:line="228" w:lineRule="auto"/>
              <w:ind w:left="741"/>
            </w:pPr>
            <w:r>
              <w:rPr>
                <w:rFonts w:ascii="Times New Roman" w:hAnsi="Times New Roman" w:eastAsia="Times New Roman" w:cs="Times New Roman"/>
                <w:spacing w:val="6"/>
              </w:rPr>
              <w:t>4.</w:t>
            </w:r>
            <w:r>
              <w:rPr>
                <w:spacing w:val="6"/>
              </w:rPr>
              <w:t>继续做深做细“爱上天津卫</w:t>
            </w:r>
            <w:r>
              <w:rPr>
                <w:spacing w:val="-95"/>
              </w:rPr>
              <w:t xml:space="preserve"> </w:t>
            </w:r>
            <w:r>
              <w:rPr>
                <w:spacing w:val="6"/>
              </w:rPr>
              <w:t>”短视频挑战赛。</w:t>
            </w:r>
          </w:p>
          <w:p w14:paraId="79F84F74">
            <w:pPr>
              <w:pStyle w:val="6"/>
              <w:spacing w:before="181" w:line="321" w:lineRule="auto"/>
              <w:ind w:left="128" w:right="107" w:firstLine="623"/>
            </w:pPr>
            <w:r>
              <w:rPr>
                <w:rFonts w:ascii="Times New Roman" w:hAnsi="Times New Roman" w:eastAsia="Times New Roman" w:cs="Times New Roman"/>
                <w:spacing w:val="10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10"/>
              </w:rPr>
              <w:t>不断丰富天津城市名片项目，提供天津本土全方位的</w:t>
            </w:r>
            <w:r>
              <w:t xml:space="preserve"> </w:t>
            </w:r>
            <w:r>
              <w:rPr>
                <w:spacing w:val="8"/>
              </w:rPr>
              <w:t>优质消费商户推荐，结合游客行程推荐游览路线、必去景点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和网红打卡地，让游客在第一时间了解天津、玩转天津。</w:t>
            </w:r>
          </w:p>
          <w:p w14:paraId="2AB5F698">
            <w:pPr>
              <w:pStyle w:val="6"/>
              <w:spacing w:before="60" w:line="310" w:lineRule="auto"/>
              <w:ind w:left="127" w:right="102" w:firstLine="622"/>
            </w:pPr>
            <w:r>
              <w:rPr>
                <w:rFonts w:ascii="Times New Roman" w:hAnsi="Times New Roman" w:eastAsia="Times New Roman" w:cs="Times New Roman"/>
                <w:spacing w:val="6"/>
              </w:rPr>
              <w:t>6.</w:t>
            </w:r>
            <w:r>
              <w:rPr>
                <w:spacing w:val="6"/>
              </w:rPr>
              <w:t>持续升级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Tianjin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Pass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6"/>
              </w:rPr>
              <w:t>天津通票项目，以精品线路为基</w:t>
            </w:r>
            <w:r>
              <w:t xml:space="preserve"> </w:t>
            </w:r>
            <w:r>
              <w:rPr>
                <w:spacing w:val="8"/>
              </w:rPr>
              <w:t>础，面向主要客源地积极推荐，拉动旅游消费。</w:t>
            </w:r>
          </w:p>
          <w:p w14:paraId="19393C53">
            <w:pPr>
              <w:pStyle w:val="6"/>
              <w:spacing w:before="78" w:line="280" w:lineRule="auto"/>
              <w:ind w:left="131" w:right="107" w:firstLine="616"/>
            </w:pPr>
            <w:r>
              <w:rPr>
                <w:rFonts w:ascii="Times New Roman" w:hAnsi="Times New Roman" w:eastAsia="Times New Roman" w:cs="Times New Roman"/>
                <w:spacing w:val="12"/>
              </w:rPr>
              <w:t>7.</w:t>
            </w:r>
            <w:r>
              <w:rPr>
                <w:spacing w:val="12"/>
              </w:rPr>
              <w:t>持续优化高德地图智慧旅游项目，为游客提供多种出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行方式选择及出行导航服务。</w:t>
            </w:r>
          </w:p>
        </w:tc>
      </w:tr>
    </w:tbl>
    <w:p w14:paraId="0B7C717F">
      <w:pPr>
        <w:spacing w:before="175" w:line="229" w:lineRule="auto"/>
        <w:ind w:left="791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（六）提高城乡公共文化和旅游服务水平</w:t>
      </w:r>
    </w:p>
    <w:p w14:paraId="65C2A68B">
      <w:pPr>
        <w:pStyle w:val="2"/>
        <w:spacing w:before="176" w:line="325" w:lineRule="auto"/>
        <w:ind w:left="135" w:right="143" w:firstLine="655"/>
        <w:jc w:val="both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进一步加强我市文化设施建设，提高公共文化服务覆盖</w:t>
      </w:r>
      <w:r>
        <w:rPr>
          <w:spacing w:val="12"/>
        </w:rPr>
        <w:t xml:space="preserve"> </w:t>
      </w:r>
      <w:r>
        <w:rPr>
          <w:spacing w:val="6"/>
        </w:rPr>
        <w:t>面。对标全国先进省市，提升公共文化服务设</w:t>
      </w:r>
      <w:r>
        <w:rPr>
          <w:spacing w:val="5"/>
        </w:rPr>
        <w:t>施水平，增加全</w:t>
      </w:r>
      <w:r>
        <w:t xml:space="preserve"> </w:t>
      </w:r>
      <w:r>
        <w:rPr>
          <w:spacing w:val="-2"/>
        </w:rPr>
        <w:t>市群众文化活动场馆面积，各区采取新建、改扩建、一馆多区、</w:t>
      </w:r>
      <w:r>
        <w:rPr>
          <w:spacing w:val="4"/>
        </w:rPr>
        <w:t xml:space="preserve"> </w:t>
      </w:r>
      <w:r>
        <w:rPr>
          <w:spacing w:val="8"/>
        </w:rPr>
        <w:t>租赁等多种方式扩大区级和街镇级群众文化服务阵地面积。</w:t>
      </w:r>
    </w:p>
    <w:p w14:paraId="28E23A2E">
      <w:pPr>
        <w:pStyle w:val="2"/>
        <w:spacing w:before="56" w:line="317" w:lineRule="auto"/>
        <w:ind w:left="145" w:right="246" w:firstLine="614"/>
        <w:jc w:val="both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缩小城乡公共文化服务差距，实现城乡公共文化设施均</w:t>
      </w:r>
      <w:r>
        <w:rPr>
          <w:spacing w:val="17"/>
        </w:rPr>
        <w:t xml:space="preserve"> </w:t>
      </w:r>
      <w:r>
        <w:rPr>
          <w:spacing w:val="5"/>
        </w:rPr>
        <w:t>等化配置。围绕重点村镇、重点景区周边的改造提升等统筹城</w:t>
      </w:r>
    </w:p>
    <w:p w14:paraId="1F413DB2">
      <w:pPr>
        <w:spacing w:line="317" w:lineRule="auto"/>
        <w:sectPr>
          <w:footerReference r:id="rId25" w:type="default"/>
          <w:pgSz w:w="11906" w:h="16839"/>
          <w:pgMar w:top="1431" w:right="1311" w:bottom="1114" w:left="1687" w:header="0" w:footer="836" w:gutter="0"/>
          <w:cols w:space="720" w:num="1"/>
        </w:sectPr>
      </w:pPr>
    </w:p>
    <w:p w14:paraId="6F72A11E">
      <w:pPr>
        <w:pStyle w:val="2"/>
        <w:spacing w:before="184" w:line="317" w:lineRule="auto"/>
        <w:ind w:left="144" w:right="67" w:firstLine="19"/>
      </w:pPr>
      <w:r>
        <w:rPr>
          <w:spacing w:val="4"/>
        </w:rPr>
        <w:t>乡发展，加大乡村公共文化服务项目投入，健全服务网络，提</w:t>
      </w:r>
      <w:r>
        <w:rPr>
          <w:spacing w:val="18"/>
        </w:rPr>
        <w:t xml:space="preserve"> </w:t>
      </w:r>
      <w:r>
        <w:rPr>
          <w:spacing w:val="7"/>
        </w:rPr>
        <w:t>高服务水平和规范管理能力，切实推进公共服务城乡均等化。</w:t>
      </w:r>
    </w:p>
    <w:p w14:paraId="4645449E">
      <w:pPr>
        <w:pStyle w:val="2"/>
        <w:spacing w:before="55" w:line="328" w:lineRule="auto"/>
        <w:ind w:left="133" w:firstLine="632"/>
        <w:jc w:val="both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强化主客共享理念，推动公共文化设施拓展旅游服务功</w:t>
      </w:r>
      <w:r>
        <w:rPr>
          <w:spacing w:val="13"/>
        </w:rPr>
        <w:t xml:space="preserve"> </w:t>
      </w:r>
      <w:r>
        <w:rPr>
          <w:spacing w:val="6"/>
        </w:rPr>
        <w:t>能。推进综合性文旅服务中心建设，优化服</w:t>
      </w:r>
      <w:r>
        <w:rPr>
          <w:spacing w:val="5"/>
        </w:rPr>
        <w:t>务效能，加强文化</w:t>
      </w:r>
      <w:r>
        <w:t xml:space="preserve"> </w:t>
      </w:r>
      <w:r>
        <w:rPr>
          <w:spacing w:val="6"/>
        </w:rPr>
        <w:t>供给。在服务当地居民的同时，创造条件面</w:t>
      </w:r>
      <w:r>
        <w:rPr>
          <w:spacing w:val="5"/>
        </w:rPr>
        <w:t>向游客开展文化服</w:t>
      </w:r>
      <w:r>
        <w:t xml:space="preserve"> </w:t>
      </w:r>
      <w:r>
        <w:rPr>
          <w:spacing w:val="6"/>
        </w:rPr>
        <w:t>务，同时依托文化中心、旅游服务中心、图</w:t>
      </w:r>
      <w:r>
        <w:rPr>
          <w:spacing w:val="5"/>
        </w:rPr>
        <w:t>书馆、剧院等文化</w:t>
      </w:r>
      <w:r>
        <w:t xml:space="preserve"> </w:t>
      </w:r>
      <w:r>
        <w:rPr>
          <w:spacing w:val="6"/>
        </w:rPr>
        <w:t>和旅游设施，组织开展阅读推广、文艺展演</w:t>
      </w:r>
      <w:r>
        <w:rPr>
          <w:spacing w:val="5"/>
        </w:rPr>
        <w:t>、非遗展示、文创</w:t>
      </w:r>
      <w:r>
        <w:t xml:space="preserve"> </w:t>
      </w:r>
      <w:r>
        <w:rPr>
          <w:spacing w:val="-2"/>
        </w:rPr>
        <w:t>产品销售等服务，开展文明旅游宣传、文化和旅游推介等活动。</w:t>
      </w:r>
    </w:p>
    <w:p w14:paraId="11BA3285">
      <w:pPr>
        <w:pStyle w:val="2"/>
        <w:spacing w:before="50" w:line="319" w:lineRule="auto"/>
        <w:ind w:left="135" w:right="111" w:firstLine="623"/>
        <w:jc w:val="both"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推进智慧文旅建设。推进我市文旅大数据平台建设，以</w:t>
      </w:r>
      <w:r>
        <w:rPr>
          <w:spacing w:val="18"/>
        </w:rPr>
        <w:t xml:space="preserve"> </w:t>
      </w:r>
      <w:r>
        <w:rPr>
          <w:spacing w:val="5"/>
        </w:rPr>
        <w:t>大数据平台为核心，加快涉文、涉旅数据的采集，实现外部数</w:t>
      </w:r>
      <w:r>
        <w:rPr>
          <w:spacing w:val="17"/>
        </w:rPr>
        <w:t xml:space="preserve"> </w:t>
      </w:r>
      <w:r>
        <w:rPr>
          <w:spacing w:val="5"/>
        </w:rPr>
        <w:t>据与内部数据的整合。实现对重点景区游客流量的监控预警和</w:t>
      </w:r>
      <w:r>
        <w:rPr>
          <w:spacing w:val="17"/>
        </w:rPr>
        <w:t xml:space="preserve"> </w:t>
      </w:r>
      <w:r>
        <w:rPr>
          <w:spacing w:val="6"/>
        </w:rPr>
        <w:t>分流疏导，打造智慧旅游公共服务体系。推进</w:t>
      </w:r>
      <w:r>
        <w:rPr>
          <w:spacing w:val="5"/>
        </w:rPr>
        <w:t>超高清视频实时</w:t>
      </w:r>
      <w:r>
        <w:t xml:space="preserve"> </w:t>
      </w:r>
      <w:r>
        <w:rPr>
          <w:spacing w:val="13"/>
        </w:rPr>
        <w:t>传送和处理系统建设，提升“</w:t>
      </w:r>
      <w:r>
        <w:rPr>
          <w:rFonts w:ascii="Times New Roman" w:hAnsi="Times New Roman" w:eastAsia="Times New Roman" w:cs="Times New Roman"/>
        </w:rPr>
        <w:t>VR</w:t>
      </w:r>
      <w:r>
        <w:rPr>
          <w:rFonts w:ascii="Times New Roman" w:hAnsi="Times New Roman" w:eastAsia="Times New Roman" w:cs="Times New Roman"/>
          <w:spacing w:val="13"/>
        </w:rPr>
        <w:t>+</w:t>
      </w:r>
      <w:r>
        <w:rPr>
          <w:rFonts w:ascii="Times New Roman" w:hAnsi="Times New Roman" w:eastAsia="Times New Roman" w:cs="Times New Roman"/>
        </w:rPr>
        <w:t>AR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13"/>
        </w:rPr>
        <w:t>”导游导览、历史文化</w:t>
      </w:r>
      <w:r>
        <w:t xml:space="preserve"> </w:t>
      </w:r>
      <w:r>
        <w:rPr>
          <w:spacing w:val="5"/>
        </w:rPr>
        <w:t>场景重现等沉浸式实景体验。结合五大道、意式风情区、金街</w:t>
      </w:r>
      <w:r>
        <w:rPr>
          <w:spacing w:val="17"/>
        </w:rPr>
        <w:t xml:space="preserve"> </w:t>
      </w:r>
      <w:r>
        <w:rPr>
          <w:spacing w:val="3"/>
        </w:rPr>
        <w:t>步行街等提升改造，扩展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5G</w:t>
      </w:r>
      <w:r>
        <w:rPr>
          <w:rFonts w:ascii="Times New Roman" w:hAnsi="Times New Roman" w:eastAsia="Times New Roman" w:cs="Times New Roman"/>
          <w:spacing w:val="58"/>
          <w:w w:val="101"/>
        </w:rPr>
        <w:t xml:space="preserve"> </w:t>
      </w:r>
      <w:r>
        <w:rPr>
          <w:spacing w:val="3"/>
        </w:rPr>
        <w:t>网络覆盖面。</w:t>
      </w: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48DD3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526" w:type="dxa"/>
            <w:vAlign w:val="top"/>
          </w:tcPr>
          <w:p w14:paraId="3E763468">
            <w:pPr>
              <w:pStyle w:val="6"/>
              <w:spacing w:before="194" w:line="228" w:lineRule="auto"/>
              <w:ind w:left="444"/>
            </w:pPr>
            <w:r>
              <w:rPr>
                <w:spacing w:val="9"/>
              </w:rPr>
              <w:t>专栏十九：提高城乡公共文化和旅游服务水平重</w:t>
            </w:r>
            <w:r>
              <w:rPr>
                <w:spacing w:val="8"/>
              </w:rPr>
              <w:t>点项目</w:t>
            </w:r>
          </w:p>
        </w:tc>
      </w:tr>
      <w:tr w14:paraId="33DA8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3" w:hRule="atLeast"/>
        </w:trPr>
        <w:tc>
          <w:tcPr>
            <w:tcW w:w="8526" w:type="dxa"/>
            <w:vAlign w:val="top"/>
          </w:tcPr>
          <w:p w14:paraId="31FE0833">
            <w:pPr>
              <w:pStyle w:val="6"/>
              <w:spacing w:before="174" w:line="323" w:lineRule="auto"/>
              <w:ind w:left="135" w:right="109" w:firstLine="6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spacing w:val="11"/>
              </w:rPr>
              <w:t>推动蓟州文化旅游村建设项目，提升村庄基础设施、</w:t>
            </w:r>
            <w:r>
              <w:t xml:space="preserve"> </w:t>
            </w:r>
            <w:r>
              <w:rPr>
                <w:spacing w:val="6"/>
              </w:rPr>
              <w:t>公共服务设施水平；有序推进传统利用区“一村一品</w:t>
            </w:r>
            <w:r>
              <w:rPr>
                <w:spacing w:val="-96"/>
              </w:rPr>
              <w:t xml:space="preserve"> </w:t>
            </w:r>
            <w:r>
              <w:rPr>
                <w:spacing w:val="6"/>
              </w:rPr>
              <w:t>”建设</w:t>
            </w:r>
            <w:r>
              <w:t xml:space="preserve"> </w:t>
            </w:r>
            <w:r>
              <w:rPr>
                <w:spacing w:val="5"/>
              </w:rPr>
              <w:t>工程下营镇项目。</w:t>
            </w:r>
          </w:p>
          <w:p w14:paraId="17F772C1">
            <w:pPr>
              <w:pStyle w:val="6"/>
              <w:spacing w:before="55" w:line="227" w:lineRule="auto"/>
              <w:ind w:left="743"/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>推进静海区文化旅游示范村建设项目。</w:t>
            </w:r>
          </w:p>
          <w:p w14:paraId="6C23452F">
            <w:pPr>
              <w:pStyle w:val="6"/>
              <w:spacing w:before="176" w:line="318" w:lineRule="auto"/>
              <w:ind w:left="135" w:right="4" w:firstLine="614"/>
            </w:pPr>
            <w:r>
              <w:rPr>
                <w:rFonts w:ascii="Times New Roman" w:hAnsi="Times New Roman" w:eastAsia="Times New Roman" w:cs="Times New Roman"/>
                <w:spacing w:val="3"/>
              </w:rPr>
              <w:t>3.</w:t>
            </w:r>
            <w:r>
              <w:rPr>
                <w:spacing w:val="3"/>
              </w:rPr>
              <w:t>推进天津港保税区文化中心图书馆、东疆档案图书馆、</w:t>
            </w:r>
            <w:r>
              <w:rPr>
                <w:spacing w:val="15"/>
              </w:rPr>
              <w:t xml:space="preserve"> </w:t>
            </w:r>
            <w:r>
              <w:rPr>
                <w:spacing w:val="7"/>
              </w:rPr>
              <w:t>滨海图书馆大港分馆等提升改造项目。</w:t>
            </w:r>
          </w:p>
          <w:p w14:paraId="70DAEE3D">
            <w:pPr>
              <w:pStyle w:val="6"/>
              <w:spacing w:before="52" w:line="282" w:lineRule="auto"/>
              <w:ind w:left="156" w:right="107" w:firstLine="585"/>
            </w:pPr>
            <w:r>
              <w:rPr>
                <w:rFonts w:ascii="Times New Roman" w:hAnsi="Times New Roman" w:eastAsia="Times New Roman" w:cs="Times New Roman"/>
                <w:spacing w:val="12"/>
              </w:rPr>
              <w:t>4.</w:t>
            </w:r>
            <w:r>
              <w:rPr>
                <w:spacing w:val="12"/>
              </w:rPr>
              <w:t>推进津南区文化中心、宝坻区文化中心、天津港保税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区文化中心等项目。</w:t>
            </w:r>
          </w:p>
        </w:tc>
      </w:tr>
    </w:tbl>
    <w:p w14:paraId="14BC7F73">
      <w:pPr>
        <w:rPr>
          <w:rFonts w:ascii="Arial"/>
          <w:sz w:val="21"/>
        </w:rPr>
      </w:pPr>
    </w:p>
    <w:p w14:paraId="73E1035F"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1906" w:h="16839"/>
          <w:pgMar w:top="1431" w:right="1445" w:bottom="1179" w:left="1687" w:header="0" w:footer="901" w:gutter="0"/>
          <w:cols w:space="720" w:num="1"/>
        </w:sectPr>
      </w:pPr>
    </w:p>
    <w:p w14:paraId="44369994">
      <w:pPr>
        <w:spacing w:line="91" w:lineRule="auto"/>
        <w:rPr>
          <w:rFonts w:ascii="Arial"/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00A81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8526" w:type="dxa"/>
            <w:vAlign w:val="top"/>
          </w:tcPr>
          <w:p w14:paraId="3664D972">
            <w:pPr>
              <w:pStyle w:val="6"/>
              <w:spacing w:before="182" w:line="279" w:lineRule="auto"/>
              <w:ind w:left="128" w:right="107" w:firstLine="623"/>
            </w:pPr>
            <w:r>
              <w:rPr>
                <w:rFonts w:ascii="Times New Roman" w:hAnsi="Times New Roman" w:eastAsia="Times New Roman" w:cs="Times New Roman"/>
                <w:spacing w:val="12"/>
              </w:rPr>
              <w:t>5.</w:t>
            </w:r>
            <w:r>
              <w:rPr>
                <w:spacing w:val="12"/>
              </w:rPr>
              <w:t>推进海河下游水陆游客集散中心等一批游客集散</w:t>
            </w:r>
            <w:r>
              <w:rPr>
                <w:spacing w:val="11"/>
              </w:rPr>
              <w:t>中心</w:t>
            </w:r>
            <w:r>
              <w:t xml:space="preserve"> </w:t>
            </w:r>
            <w:r>
              <w:rPr>
                <w:spacing w:val="3"/>
              </w:rPr>
              <w:t>建设项目。</w:t>
            </w:r>
          </w:p>
        </w:tc>
      </w:tr>
    </w:tbl>
    <w:p w14:paraId="150E26D8">
      <w:pPr>
        <w:spacing w:before="175" w:line="229" w:lineRule="auto"/>
        <w:ind w:left="791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（七）加强文旅融合要素建设与配套工作</w:t>
      </w:r>
    </w:p>
    <w:p w14:paraId="67A745FE">
      <w:pPr>
        <w:pStyle w:val="2"/>
        <w:spacing w:before="176" w:line="226" w:lineRule="auto"/>
        <w:ind w:left="790"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旅行社</w:t>
      </w:r>
    </w:p>
    <w:p w14:paraId="615F5A6D">
      <w:pPr>
        <w:pStyle w:val="2"/>
        <w:spacing w:before="175" w:line="330" w:lineRule="auto"/>
        <w:ind w:left="132" w:firstLine="641"/>
      </w:pPr>
      <w:r>
        <w:rPr>
          <w:spacing w:val="5"/>
        </w:rPr>
        <w:t>按照国际化、市场化要求，鼓励旅行社企业创新经营。继</w:t>
      </w:r>
      <w:r>
        <w:rPr>
          <w:spacing w:val="10"/>
        </w:rPr>
        <w:t xml:space="preserve"> </w:t>
      </w:r>
      <w:r>
        <w:rPr>
          <w:spacing w:val="6"/>
        </w:rPr>
        <w:t>续推行服务质量标准化，依据《天津市旅行</w:t>
      </w:r>
      <w:r>
        <w:rPr>
          <w:spacing w:val="5"/>
        </w:rPr>
        <w:t>社质量等级划分与</w:t>
      </w:r>
      <w:r>
        <w:t xml:space="preserve"> </w:t>
      </w:r>
      <w:r>
        <w:rPr>
          <w:spacing w:val="6"/>
        </w:rPr>
        <w:t>评定标准》开展旅行社的评定工作，提高天津</w:t>
      </w:r>
      <w:r>
        <w:rPr>
          <w:spacing w:val="5"/>
        </w:rPr>
        <w:t>地接旅行社服务</w:t>
      </w:r>
      <w:r>
        <w:t xml:space="preserve"> </w:t>
      </w:r>
      <w:r>
        <w:rPr>
          <w:spacing w:val="-2"/>
        </w:rPr>
        <w:t>质量，扩大地接能力和规模，为来津游客提供优质的接待服务。</w:t>
      </w:r>
      <w:r>
        <w:rPr>
          <w:spacing w:val="14"/>
        </w:rPr>
        <w:t xml:space="preserve"> </w:t>
      </w:r>
      <w:r>
        <w:rPr>
          <w:spacing w:val="6"/>
        </w:rPr>
        <w:t>加强对旅行社的监督管理，规范旅行社经营行</w:t>
      </w:r>
      <w:r>
        <w:rPr>
          <w:spacing w:val="5"/>
        </w:rPr>
        <w:t>为，营造良好的</w:t>
      </w:r>
      <w:r>
        <w:t xml:space="preserve"> </w:t>
      </w:r>
      <w:r>
        <w:rPr>
          <w:spacing w:val="6"/>
        </w:rPr>
        <w:t>旅游环境；积极提倡品质游，鼓励旅行社推</w:t>
      </w:r>
      <w:r>
        <w:rPr>
          <w:spacing w:val="5"/>
        </w:rPr>
        <w:t>出天津本地特色精</w:t>
      </w:r>
      <w:r>
        <w:t xml:space="preserve"> </w:t>
      </w:r>
      <w:r>
        <w:rPr>
          <w:spacing w:val="6"/>
        </w:rPr>
        <w:t>品旅游线路，鼓励品牌信誉度高的旅行社和旅游车</w:t>
      </w:r>
      <w:r>
        <w:rPr>
          <w:spacing w:val="5"/>
        </w:rPr>
        <w:t>船公司在天</w:t>
      </w:r>
      <w:r>
        <w:t xml:space="preserve"> </w:t>
      </w:r>
      <w:r>
        <w:rPr>
          <w:spacing w:val="4"/>
        </w:rPr>
        <w:t>津连锁经营。</w:t>
      </w:r>
    </w:p>
    <w:p w14:paraId="3CB06D4D">
      <w:pPr>
        <w:pStyle w:val="2"/>
        <w:spacing w:before="51" w:line="228" w:lineRule="auto"/>
        <w:ind w:left="760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旅游景区</w:t>
      </w:r>
    </w:p>
    <w:p w14:paraId="0772D09A">
      <w:pPr>
        <w:pStyle w:val="2"/>
        <w:spacing w:before="179" w:line="330" w:lineRule="auto"/>
        <w:ind w:left="117" w:right="111" w:firstLine="689"/>
      </w:pPr>
      <w:r>
        <w:rPr>
          <w:spacing w:val="4"/>
        </w:rPr>
        <w:t>以国家全域旅游示范区建设为引领，持续提升盘山、古文</w:t>
      </w:r>
      <w:r>
        <w:t xml:space="preserve"> </w:t>
      </w:r>
      <w:r>
        <w:rPr>
          <w:spacing w:val="10"/>
        </w:rPr>
        <w:t>化街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2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10"/>
        </w:rPr>
        <w:t>个国家</w:t>
      </w:r>
      <w:r>
        <w:rPr>
          <w:rFonts w:ascii="Times New Roman" w:hAnsi="Times New Roman" w:eastAsia="Times New Roman" w:cs="Times New Roman"/>
          <w:spacing w:val="10"/>
        </w:rPr>
        <w:t>5A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10"/>
        </w:rPr>
        <w:t>级旅游景区服务和管理水平。推动杨柳青古</w:t>
      </w:r>
      <w:r>
        <w:t xml:space="preserve"> </w:t>
      </w:r>
      <w:r>
        <w:rPr>
          <w:spacing w:val="6"/>
        </w:rPr>
        <w:t>镇、五大道文化旅游区、黄崖关长城、航母主题公园创建国家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5A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12"/>
        </w:rPr>
        <w:t>级旅游景区。推进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4A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12"/>
        </w:rPr>
        <w:t>级旅游景区的提质升级，推动国家</w:t>
      </w:r>
      <w:r>
        <w:t xml:space="preserve"> </w:t>
      </w:r>
      <w:r>
        <w:rPr>
          <w:rFonts w:ascii="Times New Roman" w:hAnsi="Times New Roman" w:eastAsia="Times New Roman" w:cs="Times New Roman"/>
          <w:spacing w:val="11"/>
        </w:rPr>
        <w:t>4A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11"/>
        </w:rPr>
        <w:t>级以上旅游景区大力发展智慧旅游，建立方便快捷的线上</w:t>
      </w:r>
      <w:r>
        <w:t xml:space="preserve"> </w:t>
      </w:r>
      <w:r>
        <w:rPr>
          <w:spacing w:val="14"/>
        </w:rPr>
        <w:t>票务系统。鼓励国家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A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14"/>
        </w:rPr>
        <w:t>级旅游景区丰富旅游载体功能、完善</w:t>
      </w:r>
      <w:r>
        <w:t xml:space="preserve"> </w:t>
      </w:r>
      <w:r>
        <w:rPr>
          <w:spacing w:val="6"/>
        </w:rPr>
        <w:t>设施建设，增强景区市场吸引力。加强景区停车场建设，完善</w:t>
      </w:r>
      <w:r>
        <w:rPr>
          <w:spacing w:val="8"/>
        </w:rPr>
        <w:t xml:space="preserve"> </w:t>
      </w:r>
      <w:r>
        <w:rPr>
          <w:spacing w:val="6"/>
        </w:rPr>
        <w:t>高速路、城市主要道路旅游标识牌系统建设，推进旅游厕所提</w:t>
      </w:r>
      <w:r>
        <w:rPr>
          <w:spacing w:val="8"/>
        </w:rPr>
        <w:t xml:space="preserve"> </w:t>
      </w:r>
      <w:r>
        <w:rPr>
          <w:spacing w:val="6"/>
        </w:rPr>
        <w:t>升改造。</w:t>
      </w:r>
    </w:p>
    <w:p w14:paraId="326BD32F">
      <w:pPr>
        <w:pStyle w:val="2"/>
        <w:spacing w:before="49" w:line="229" w:lineRule="auto"/>
        <w:ind w:left="766"/>
      </w:pPr>
      <w:r>
        <w:rPr>
          <w:rFonts w:ascii="Times New Roman" w:hAnsi="Times New Roman" w:eastAsia="Times New Roman" w:cs="Times New Roman"/>
          <w:spacing w:val="5"/>
        </w:rPr>
        <w:t>3.</w:t>
      </w:r>
      <w:r>
        <w:rPr>
          <w:spacing w:val="5"/>
        </w:rPr>
        <w:t>特色餐饮</w:t>
      </w:r>
    </w:p>
    <w:p w14:paraId="2EC8E786">
      <w:pPr>
        <w:pStyle w:val="2"/>
        <w:spacing w:before="178" w:line="226" w:lineRule="auto"/>
        <w:ind w:left="807"/>
      </w:pPr>
      <w:r>
        <w:rPr>
          <w:spacing w:val="2"/>
        </w:rPr>
        <w:t>以打造“夜津城</w:t>
      </w:r>
      <w:r>
        <w:rPr>
          <w:spacing w:val="-105"/>
        </w:rPr>
        <w:t xml:space="preserve"> </w:t>
      </w:r>
      <w:r>
        <w:rPr>
          <w:spacing w:val="2"/>
        </w:rPr>
        <w:t>”为主题，以商务部门推出的夜间经济示</w:t>
      </w:r>
    </w:p>
    <w:p w14:paraId="65D351BA">
      <w:pPr>
        <w:spacing w:line="226" w:lineRule="auto"/>
        <w:sectPr>
          <w:footerReference r:id="rId27" w:type="default"/>
          <w:pgSz w:w="11906" w:h="16839"/>
          <w:pgMar w:top="1431" w:right="1445" w:bottom="1114" w:left="1687" w:header="0" w:footer="836" w:gutter="0"/>
          <w:cols w:space="720" w:num="1"/>
        </w:sectPr>
      </w:pPr>
    </w:p>
    <w:p w14:paraId="1E443A0B">
      <w:pPr>
        <w:pStyle w:val="2"/>
        <w:spacing w:before="186" w:line="327" w:lineRule="auto"/>
        <w:ind w:left="37" w:right="105" w:firstLine="14"/>
        <w:jc w:val="both"/>
      </w:pPr>
      <w:r>
        <w:rPr>
          <w:spacing w:val="5"/>
        </w:rPr>
        <w:t>范街区为依托，鼓励发展特色餐饮、节庆活动等，延伸夜间消</w:t>
      </w:r>
      <w:r>
        <w:rPr>
          <w:spacing w:val="1"/>
        </w:rPr>
        <w:t xml:space="preserve"> </w:t>
      </w:r>
      <w:r>
        <w:rPr>
          <w:spacing w:val="5"/>
        </w:rPr>
        <w:t>费链条。配合商务等部门，打造天津老字号特色津菜系列、津</w:t>
      </w:r>
      <w:r>
        <w:rPr>
          <w:spacing w:val="18"/>
        </w:rPr>
        <w:t xml:space="preserve"> </w:t>
      </w:r>
      <w:r>
        <w:rPr>
          <w:spacing w:val="5"/>
        </w:rPr>
        <w:t>味小吃系列，配套休憩和娱乐功能，推出主题餐饮。鼓励开发</w:t>
      </w:r>
      <w:r>
        <w:rPr>
          <w:spacing w:val="16"/>
        </w:rPr>
        <w:t xml:space="preserve"> </w:t>
      </w:r>
      <w:r>
        <w:rPr>
          <w:spacing w:val="5"/>
        </w:rPr>
        <w:t>津城特色农家美食，发展乡村绿色食品生产加工和特色乡村田</w:t>
      </w:r>
      <w:r>
        <w:rPr>
          <w:spacing w:val="18"/>
        </w:rPr>
        <w:t xml:space="preserve"> </w:t>
      </w:r>
      <w:r>
        <w:rPr>
          <w:spacing w:val="1"/>
        </w:rPr>
        <w:t>园餐厅。</w:t>
      </w:r>
    </w:p>
    <w:p w14:paraId="79E0FCE7">
      <w:pPr>
        <w:pStyle w:val="2"/>
        <w:spacing w:before="50" w:line="227" w:lineRule="auto"/>
        <w:ind w:left="660"/>
      </w:pPr>
      <w:r>
        <w:rPr>
          <w:rFonts w:ascii="Times New Roman" w:hAnsi="Times New Roman" w:eastAsia="Times New Roman" w:cs="Times New Roman"/>
          <w:spacing w:val="6"/>
        </w:rPr>
        <w:t>4.</w:t>
      </w:r>
      <w:r>
        <w:rPr>
          <w:spacing w:val="6"/>
        </w:rPr>
        <w:t>住宿接待</w:t>
      </w:r>
    </w:p>
    <w:p w14:paraId="6DEC8D6D">
      <w:pPr>
        <w:pStyle w:val="2"/>
        <w:spacing w:before="180" w:line="329" w:lineRule="auto"/>
        <w:ind w:left="34" w:firstLine="653"/>
      </w:pPr>
      <w:r>
        <w:rPr>
          <w:spacing w:val="5"/>
        </w:rPr>
        <w:t>引进国内外著名经济型连锁酒店、青年旅社品牌，鼓励发</w:t>
      </w:r>
      <w:r>
        <w:t xml:space="preserve"> </w:t>
      </w:r>
      <w:r>
        <w:rPr>
          <w:spacing w:val="6"/>
        </w:rPr>
        <w:t>展特色化、主题型酒店，支持城市商务酒店、</w:t>
      </w:r>
      <w:r>
        <w:rPr>
          <w:spacing w:val="5"/>
        </w:rPr>
        <w:t>度假酒店、度假</w:t>
      </w:r>
      <w:r>
        <w:t xml:space="preserve"> </w:t>
      </w:r>
      <w:r>
        <w:rPr>
          <w:spacing w:val="-2"/>
        </w:rPr>
        <w:t>村、主题酒店、经济型酒店、青年旅社、汽车旅馆、房车营地、</w:t>
      </w:r>
      <w:r>
        <w:rPr>
          <w:spacing w:val="8"/>
        </w:rPr>
        <w:t xml:space="preserve"> </w:t>
      </w:r>
      <w:r>
        <w:rPr>
          <w:spacing w:val="6"/>
        </w:rPr>
        <w:t>露营地、民宿（家庭旅馆、农家乐）等多种旅</w:t>
      </w:r>
      <w:r>
        <w:rPr>
          <w:spacing w:val="5"/>
        </w:rPr>
        <w:t>游住宿接待设施</w:t>
      </w:r>
      <w:r>
        <w:t xml:space="preserve"> </w:t>
      </w:r>
      <w:r>
        <w:rPr>
          <w:spacing w:val="6"/>
        </w:rPr>
        <w:t>的建设，发展精品客栈，引导形成多元住宿业</w:t>
      </w:r>
      <w:r>
        <w:rPr>
          <w:spacing w:val="5"/>
        </w:rPr>
        <w:t>态，推行品牌化</w:t>
      </w:r>
      <w:r>
        <w:t xml:space="preserve"> </w:t>
      </w:r>
      <w:r>
        <w:rPr>
          <w:spacing w:val="6"/>
        </w:rPr>
        <w:t>管理、连锁化经营、人性化服务和标准化发展，满</w:t>
      </w:r>
      <w:r>
        <w:rPr>
          <w:spacing w:val="5"/>
        </w:rPr>
        <w:t>足旅游市场</w:t>
      </w:r>
      <w:r>
        <w:t xml:space="preserve"> </w:t>
      </w:r>
      <w:r>
        <w:rPr>
          <w:spacing w:val="-1"/>
        </w:rPr>
        <w:t>需求。</w:t>
      </w:r>
    </w:p>
    <w:p w14:paraId="57E79BED">
      <w:pPr>
        <w:pStyle w:val="2"/>
        <w:spacing w:before="55" w:line="325" w:lineRule="auto"/>
        <w:ind w:left="37" w:right="17" w:firstLine="640"/>
      </w:pPr>
      <w:r>
        <w:rPr>
          <w:spacing w:val="5"/>
        </w:rPr>
        <w:t>推进星级饭店的评定工作，形成等级清晰、结构合理、服</w:t>
      </w:r>
      <w:r>
        <w:rPr>
          <w:spacing w:val="8"/>
        </w:rPr>
        <w:t xml:space="preserve"> </w:t>
      </w:r>
      <w:r>
        <w:rPr>
          <w:spacing w:val="5"/>
        </w:rPr>
        <w:t>务优良的星级饭店体系。按照《旅游民宿基本要求与评级》国</w:t>
      </w:r>
      <w:r>
        <w:rPr>
          <w:spacing w:val="18"/>
        </w:rPr>
        <w:t xml:space="preserve"> </w:t>
      </w:r>
      <w:r>
        <w:rPr>
          <w:spacing w:val="-3"/>
        </w:rPr>
        <w:t>家标准，推进民宿星级评定工作。加强住宿行业从业人员培训，</w:t>
      </w:r>
      <w:r>
        <w:rPr>
          <w:spacing w:val="15"/>
        </w:rPr>
        <w:t xml:space="preserve"> </w:t>
      </w:r>
      <w:r>
        <w:rPr>
          <w:spacing w:val="6"/>
        </w:rPr>
        <w:t>提升住宿服务质量。</w:t>
      </w:r>
    </w:p>
    <w:p w14:paraId="1783FB61">
      <w:pPr>
        <w:pStyle w:val="2"/>
        <w:spacing w:before="53" w:line="226" w:lineRule="auto"/>
        <w:ind w:left="670"/>
      </w:pPr>
      <w:r>
        <w:rPr>
          <w:rFonts w:ascii="Times New Roman" w:hAnsi="Times New Roman" w:eastAsia="Times New Roman" w:cs="Times New Roman"/>
          <w:spacing w:val="5"/>
        </w:rPr>
        <w:t>5.</w:t>
      </w:r>
      <w:r>
        <w:rPr>
          <w:spacing w:val="5"/>
        </w:rPr>
        <w:t>旅游购物</w:t>
      </w:r>
    </w:p>
    <w:p w14:paraId="3B2B6318">
      <w:pPr>
        <w:pStyle w:val="2"/>
        <w:spacing w:before="180" w:line="328" w:lineRule="auto"/>
        <w:ind w:left="36" w:right="105" w:firstLine="640"/>
      </w:pPr>
      <w:r>
        <w:rPr>
          <w:spacing w:val="5"/>
        </w:rPr>
        <w:t>依托五大道、小白楼、和平路商业步行街等现代都市商业</w:t>
      </w:r>
      <w:r>
        <w:rPr>
          <w:spacing w:val="9"/>
        </w:rPr>
        <w:t xml:space="preserve"> </w:t>
      </w:r>
      <w:r>
        <w:rPr>
          <w:spacing w:val="6"/>
        </w:rPr>
        <w:t>集聚区，鼓楼、古文化街、食品街等特色商业</w:t>
      </w:r>
      <w:r>
        <w:rPr>
          <w:spacing w:val="5"/>
        </w:rPr>
        <w:t>街，扩大“泥人</w:t>
      </w:r>
      <w:r>
        <w:t xml:space="preserve"> </w:t>
      </w:r>
      <w:r>
        <w:rPr>
          <w:spacing w:val="-21"/>
        </w:rPr>
        <w:t>张</w:t>
      </w:r>
      <w:r>
        <w:rPr>
          <w:spacing w:val="-101"/>
        </w:rPr>
        <w:t xml:space="preserve"> </w:t>
      </w:r>
      <w:r>
        <w:rPr>
          <w:spacing w:val="-21"/>
        </w:rPr>
        <w:t>”、“风筝魏</w:t>
      </w:r>
      <w:r>
        <w:rPr>
          <w:spacing w:val="-113"/>
        </w:rPr>
        <w:t xml:space="preserve"> </w:t>
      </w:r>
      <w:r>
        <w:rPr>
          <w:spacing w:val="-21"/>
        </w:rPr>
        <w:t>”、“杨柳青年画</w:t>
      </w:r>
      <w:r>
        <w:rPr>
          <w:spacing w:val="-110"/>
        </w:rPr>
        <w:t xml:space="preserve"> </w:t>
      </w:r>
      <w:r>
        <w:rPr>
          <w:spacing w:val="-21"/>
        </w:rPr>
        <w:t>”等老字号企业品牌知名度。通</w:t>
      </w:r>
      <w:r>
        <w:t xml:space="preserve"> </w:t>
      </w:r>
      <w:r>
        <w:rPr>
          <w:spacing w:val="5"/>
        </w:rPr>
        <w:t>过文创大赛、文博联盟等形式，培育一批具有市场竞争力的文</w:t>
      </w:r>
      <w:r>
        <w:rPr>
          <w:spacing w:val="17"/>
        </w:rPr>
        <w:t xml:space="preserve"> </w:t>
      </w:r>
      <w:r>
        <w:rPr>
          <w:spacing w:val="10"/>
        </w:rPr>
        <w:t>创设计、文创开发、文创销售集团企业，鼓励“互联网</w:t>
      </w:r>
      <w:r>
        <w:rPr>
          <w:rFonts w:ascii="Times New Roman" w:hAnsi="Times New Roman" w:eastAsia="Times New Roman" w:cs="Times New Roman"/>
          <w:spacing w:val="10"/>
        </w:rPr>
        <w:t>+</w:t>
      </w:r>
      <w:r>
        <w:rPr>
          <w:spacing w:val="10"/>
        </w:rPr>
        <w:t>文化</w:t>
      </w:r>
      <w:r>
        <w:rPr>
          <w:spacing w:val="18"/>
        </w:rPr>
        <w:t xml:space="preserve"> </w:t>
      </w:r>
      <w:r>
        <w:rPr>
          <w:spacing w:val="4"/>
        </w:rPr>
        <w:t>产业</w:t>
      </w:r>
      <w:r>
        <w:rPr>
          <w:spacing w:val="-108"/>
        </w:rPr>
        <w:t xml:space="preserve"> </w:t>
      </w:r>
      <w:r>
        <w:rPr>
          <w:spacing w:val="4"/>
        </w:rPr>
        <w:t>”发展。鼓励企业、高等院校、文博院馆、非物质文化遗</w:t>
      </w:r>
    </w:p>
    <w:p w14:paraId="63A864F6">
      <w:pPr>
        <w:spacing w:line="328" w:lineRule="auto"/>
        <w:sectPr>
          <w:footerReference r:id="rId28" w:type="default"/>
          <w:pgSz w:w="11906" w:h="16839"/>
          <w:pgMar w:top="1431" w:right="1452" w:bottom="1179" w:left="1785" w:header="0" w:footer="901" w:gutter="0"/>
          <w:cols w:space="720" w:num="1"/>
        </w:sectPr>
      </w:pPr>
    </w:p>
    <w:p w14:paraId="70F0DA8A">
      <w:pPr>
        <w:pStyle w:val="2"/>
        <w:spacing w:before="183" w:line="317" w:lineRule="auto"/>
        <w:ind w:left="104" w:right="113" w:firstLine="31"/>
      </w:pPr>
      <w:r>
        <w:rPr>
          <w:spacing w:val="5"/>
        </w:rPr>
        <w:t>产传承人等研发生产旅游商品。搭建线上线下营销平台，加强</w:t>
      </w:r>
      <w:r>
        <w:rPr>
          <w:spacing w:val="16"/>
        </w:rPr>
        <w:t xml:space="preserve"> </w:t>
      </w:r>
      <w:r>
        <w:rPr>
          <w:spacing w:val="7"/>
        </w:rPr>
        <w:t>“天津礼物</w:t>
      </w:r>
      <w:r>
        <w:rPr>
          <w:spacing w:val="-102"/>
        </w:rPr>
        <w:t xml:space="preserve"> </w:t>
      </w:r>
      <w:r>
        <w:rPr>
          <w:spacing w:val="7"/>
        </w:rPr>
        <w:t>”文化旅游商品营销推广力度。</w:t>
      </w:r>
    </w:p>
    <w:p w14:paraId="325F7FCB">
      <w:pPr>
        <w:pStyle w:val="2"/>
        <w:spacing w:before="54" w:line="226" w:lineRule="auto"/>
        <w:ind w:left="767"/>
      </w:pPr>
      <w:r>
        <w:rPr>
          <w:rFonts w:ascii="Times New Roman" w:hAnsi="Times New Roman" w:eastAsia="Times New Roman" w:cs="Times New Roman"/>
          <w:spacing w:val="5"/>
        </w:rPr>
        <w:t>6.</w:t>
      </w:r>
      <w:r>
        <w:rPr>
          <w:spacing w:val="5"/>
        </w:rPr>
        <w:t>休闲娱乐</w:t>
      </w:r>
    </w:p>
    <w:p w14:paraId="1AAC000D">
      <w:pPr>
        <w:pStyle w:val="2"/>
        <w:spacing w:before="184" w:line="328" w:lineRule="auto"/>
        <w:ind w:left="133" w:right="23" w:firstLine="643"/>
      </w:pPr>
      <w:r>
        <w:rPr>
          <w:spacing w:val="-3"/>
        </w:rPr>
        <w:t>提升“天下</w:t>
      </w:r>
      <w:r>
        <w:rPr>
          <w:rFonts w:ascii="Times New Roman" w:hAnsi="Times New Roman" w:eastAsia="Times New Roman" w:cs="Times New Roman"/>
          <w:spacing w:val="-3"/>
        </w:rPr>
        <w:t>·</w:t>
      </w:r>
      <w:r>
        <w:rPr>
          <w:spacing w:val="-3"/>
        </w:rPr>
        <w:t>盘山</w:t>
      </w:r>
      <w:r>
        <w:rPr>
          <w:spacing w:val="-95"/>
        </w:rPr>
        <w:t xml:space="preserve"> </w:t>
      </w:r>
      <w:r>
        <w:rPr>
          <w:spacing w:val="-3"/>
        </w:rPr>
        <w:t>”、“武传奇</w:t>
      </w:r>
      <w:r>
        <w:rPr>
          <w:spacing w:val="-108"/>
        </w:rPr>
        <w:t xml:space="preserve"> </w:t>
      </w:r>
      <w:r>
        <w:rPr>
          <w:spacing w:val="-3"/>
        </w:rPr>
        <w:t>”等大型特色演艺活动的知</w:t>
      </w:r>
      <w:r>
        <w:t xml:space="preserve"> </w:t>
      </w:r>
      <w:r>
        <w:rPr>
          <w:spacing w:val="6"/>
        </w:rPr>
        <w:t>名度。依托天津文化中心、广东会馆、老城</w:t>
      </w:r>
      <w:r>
        <w:rPr>
          <w:spacing w:val="5"/>
        </w:rPr>
        <w:t>博物馆、名流茶馆</w:t>
      </w:r>
      <w:r>
        <w:t xml:space="preserve"> </w:t>
      </w:r>
      <w:r>
        <w:rPr>
          <w:spacing w:val="6"/>
        </w:rPr>
        <w:t>等文博院馆、演艺场所，排演国内外游客喜闻乐</w:t>
      </w:r>
      <w:r>
        <w:rPr>
          <w:spacing w:val="5"/>
        </w:rPr>
        <w:t>见的曲艺、杂</w:t>
      </w:r>
      <w:r>
        <w:t xml:space="preserve"> </w:t>
      </w:r>
      <w:r>
        <w:rPr>
          <w:spacing w:val="-3"/>
        </w:rPr>
        <w:t>技、歌舞节目，编排反映津沽百年、天津风情的特色演艺节目，</w:t>
      </w:r>
      <w:r>
        <w:rPr>
          <w:spacing w:val="18"/>
        </w:rPr>
        <w:t xml:space="preserve"> </w:t>
      </w:r>
      <w:r>
        <w:rPr>
          <w:spacing w:val="6"/>
        </w:rPr>
        <w:t>引进国内外著名演艺团队来津创排系列演出</w:t>
      </w:r>
      <w:r>
        <w:rPr>
          <w:spacing w:val="5"/>
        </w:rPr>
        <w:t>，提升天津的城市</w:t>
      </w:r>
      <w:r>
        <w:t xml:space="preserve"> </w:t>
      </w:r>
      <w:r>
        <w:rPr>
          <w:spacing w:val="-1"/>
        </w:rPr>
        <w:t>形象。</w:t>
      </w:r>
    </w:p>
    <w:p w14:paraId="0D28FD16">
      <w:pPr>
        <w:pStyle w:val="2"/>
        <w:spacing w:before="51" w:line="326" w:lineRule="auto"/>
        <w:ind w:left="104" w:right="6" w:firstLine="684"/>
        <w:jc w:val="both"/>
      </w:pPr>
      <w:r>
        <w:rPr>
          <w:spacing w:val="-16"/>
        </w:rPr>
        <w:t>丰富文化旅游活动，增加夜间娱乐项目。提</w:t>
      </w:r>
      <w:r>
        <w:rPr>
          <w:spacing w:val="-17"/>
        </w:rPr>
        <w:t>升“夜游海河</w:t>
      </w:r>
      <w:r>
        <w:rPr>
          <w:spacing w:val="-109"/>
        </w:rPr>
        <w:t xml:space="preserve"> </w:t>
      </w:r>
      <w:r>
        <w:rPr>
          <w:spacing w:val="-17"/>
        </w:rPr>
        <w:t>”、</w:t>
      </w:r>
      <w:r>
        <w:t xml:space="preserve"> </w:t>
      </w:r>
      <w:r>
        <w:rPr>
          <w:spacing w:val="-8"/>
        </w:rPr>
        <w:t>“夜赏津曲</w:t>
      </w:r>
      <w:r>
        <w:rPr>
          <w:spacing w:val="-101"/>
        </w:rPr>
        <w:t xml:space="preserve"> </w:t>
      </w:r>
      <w:r>
        <w:rPr>
          <w:spacing w:val="-8"/>
        </w:rPr>
        <w:t>”、“鼓楼津声</w:t>
      </w:r>
      <w:r>
        <w:rPr>
          <w:spacing w:val="-110"/>
        </w:rPr>
        <w:t xml:space="preserve"> </w:t>
      </w:r>
      <w:r>
        <w:rPr>
          <w:spacing w:val="-8"/>
        </w:rPr>
        <w:t>”品牌和灯光秀展演、现代文化艺术</w:t>
      </w:r>
      <w:r>
        <w:t xml:space="preserve"> </w:t>
      </w:r>
      <w:r>
        <w:rPr>
          <w:spacing w:val="7"/>
        </w:rPr>
        <w:t>展示活动影响力，培育大型文艺演出、话剧、音乐剧</w:t>
      </w:r>
      <w:r>
        <w:rPr>
          <w:spacing w:val="6"/>
        </w:rPr>
        <w:t>、歌舞剧</w:t>
      </w:r>
      <w:r>
        <w:t xml:space="preserve"> </w:t>
      </w:r>
      <w:r>
        <w:rPr>
          <w:spacing w:val="9"/>
        </w:rPr>
        <w:t>等夜间文化艺术项目，扩大天津文化旅游影响力。</w:t>
      </w:r>
    </w:p>
    <w:p w14:paraId="40E8A59C">
      <w:pPr>
        <w:pStyle w:val="2"/>
        <w:spacing w:before="51" w:line="227" w:lineRule="auto"/>
        <w:ind w:left="765"/>
      </w:pPr>
      <w:r>
        <w:rPr>
          <w:rFonts w:ascii="Times New Roman" w:hAnsi="Times New Roman" w:eastAsia="Times New Roman" w:cs="Times New Roman"/>
          <w:spacing w:val="6"/>
        </w:rPr>
        <w:t>7.</w:t>
      </w:r>
      <w:r>
        <w:rPr>
          <w:spacing w:val="6"/>
        </w:rPr>
        <w:t>旅游装备制造</w:t>
      </w:r>
    </w:p>
    <w:p w14:paraId="46B0AFE5">
      <w:pPr>
        <w:pStyle w:val="2"/>
        <w:spacing w:before="180" w:line="316" w:lineRule="auto"/>
        <w:ind w:left="133" w:firstLine="640"/>
      </w:pPr>
      <w:r>
        <w:rPr>
          <w:spacing w:val="-3"/>
        </w:rPr>
        <w:t>做大做强中国旅游产业博览会品牌。鼓励加快资本、资源、</w:t>
      </w:r>
      <w:r>
        <w:rPr>
          <w:spacing w:val="15"/>
        </w:rPr>
        <w:t xml:space="preserve"> </w:t>
      </w:r>
      <w:r>
        <w:rPr>
          <w:spacing w:val="-2"/>
        </w:rPr>
        <w:t>技术和市场等要素的整合对接，积极发展房车营地、户外度假、</w:t>
      </w:r>
      <w:r>
        <w:rPr>
          <w:spacing w:val="14"/>
        </w:rPr>
        <w:t xml:space="preserve"> </w:t>
      </w:r>
      <w:r>
        <w:rPr>
          <w:spacing w:val="10"/>
        </w:rPr>
        <w:t>低空产业、邮轮游艇等旅游装备制造业。鼓励发展房车研</w:t>
      </w:r>
      <w:r>
        <w:rPr>
          <w:spacing w:val="9"/>
        </w:rPr>
        <w:t>发、</w:t>
      </w:r>
      <w:r>
        <w:t xml:space="preserve"> </w:t>
      </w:r>
      <w:r>
        <w:rPr>
          <w:spacing w:val="6"/>
        </w:rPr>
        <w:t>组装，以及游艇、邮轮、新能源船舶、轻型飞机、缆</w:t>
      </w:r>
      <w:r>
        <w:rPr>
          <w:spacing w:val="5"/>
        </w:rPr>
        <w:t>车等装备</w:t>
      </w:r>
      <w:r>
        <w:t xml:space="preserve"> </w:t>
      </w:r>
      <w:r>
        <w:rPr>
          <w:spacing w:val="6"/>
        </w:rPr>
        <w:t>生产。打造旅游装备研发与制造基地，大力</w:t>
      </w:r>
      <w:r>
        <w:rPr>
          <w:spacing w:val="5"/>
        </w:rPr>
        <w:t>引进国内外旅游装</w:t>
      </w:r>
      <w:r>
        <w:t xml:space="preserve"> </w:t>
      </w:r>
      <w:r>
        <w:rPr>
          <w:spacing w:val="-2"/>
        </w:rPr>
        <w:t>备龙头企业重点项目，发挥示范带动作用，形成产业集群效应。</w:t>
      </w: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187C1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526" w:type="dxa"/>
            <w:vAlign w:val="top"/>
          </w:tcPr>
          <w:p w14:paraId="2B8D4D34">
            <w:pPr>
              <w:pStyle w:val="6"/>
              <w:spacing w:before="194" w:line="226" w:lineRule="auto"/>
              <w:ind w:left="766"/>
            </w:pPr>
            <w:r>
              <w:rPr>
                <w:spacing w:val="8"/>
              </w:rPr>
              <w:t>专栏二十：文旅融合要素与配套工作建设重点项目</w:t>
            </w:r>
          </w:p>
        </w:tc>
      </w:tr>
      <w:tr w14:paraId="46E89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8526" w:type="dxa"/>
            <w:vAlign w:val="top"/>
          </w:tcPr>
          <w:p w14:paraId="17450A7A">
            <w:pPr>
              <w:pStyle w:val="6"/>
              <w:spacing w:before="175" w:line="319" w:lineRule="auto"/>
              <w:ind w:left="137" w:right="107" w:firstLine="636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spacing w:val="11"/>
              </w:rPr>
              <w:t>特色餐饮重点项目：滨海中关村渔人码头北塘海鲜集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市和海鲜餐饮项目。</w:t>
            </w:r>
          </w:p>
          <w:p w14:paraId="5796660D">
            <w:pPr>
              <w:pStyle w:val="6"/>
              <w:spacing w:before="50" w:line="227" w:lineRule="auto"/>
              <w:ind w:left="743"/>
            </w:pPr>
            <w:r>
              <w:rPr>
                <w:rFonts w:ascii="Times New Roman" w:hAnsi="Times New Roman" w:eastAsia="Times New Roman" w:cs="Times New Roman"/>
                <w:spacing w:val="10"/>
              </w:rPr>
              <w:t>2.</w:t>
            </w:r>
            <w:r>
              <w:rPr>
                <w:spacing w:val="10"/>
              </w:rPr>
              <w:t>住宿接待重点项目：双街镇“</w:t>
            </w:r>
            <w:r>
              <w:rPr>
                <w:spacing w:val="-119"/>
              </w:rPr>
              <w:t xml:space="preserve"> </w:t>
            </w:r>
            <w:r>
              <w:rPr>
                <w:spacing w:val="10"/>
              </w:rPr>
              <w:t>梦天津</w:t>
            </w:r>
            <w:r>
              <w:rPr>
                <w:spacing w:val="-108"/>
              </w:rPr>
              <w:t xml:space="preserve"> </w:t>
            </w:r>
            <w:r>
              <w:rPr>
                <w:spacing w:val="10"/>
              </w:rPr>
              <w:t>”酒店项目，子</w:t>
            </w:r>
          </w:p>
        </w:tc>
      </w:tr>
    </w:tbl>
    <w:p w14:paraId="115C966A">
      <w:pPr>
        <w:rPr>
          <w:rFonts w:ascii="Arial"/>
          <w:sz w:val="21"/>
        </w:rPr>
      </w:pPr>
    </w:p>
    <w:p w14:paraId="2CD5BE43"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1906" w:h="16839"/>
          <w:pgMar w:top="1431" w:right="1445" w:bottom="1114" w:left="1687" w:header="0" w:footer="836" w:gutter="0"/>
          <w:cols w:space="720" w:num="1"/>
        </w:sectPr>
      </w:pPr>
    </w:p>
    <w:p w14:paraId="3267F98E">
      <w:pPr>
        <w:spacing w:line="91" w:lineRule="auto"/>
        <w:rPr>
          <w:rFonts w:ascii="Arial"/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6C81C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9" w:hRule="atLeast"/>
        </w:trPr>
        <w:tc>
          <w:tcPr>
            <w:tcW w:w="8526" w:type="dxa"/>
            <w:vAlign w:val="top"/>
          </w:tcPr>
          <w:p w14:paraId="7ED8C643">
            <w:pPr>
              <w:pStyle w:val="6"/>
              <w:spacing w:before="179" w:line="324" w:lineRule="auto"/>
              <w:ind w:left="138" w:right="109" w:hanging="7"/>
            </w:pPr>
            <w:r>
              <w:rPr>
                <w:spacing w:val="8"/>
              </w:rPr>
              <w:t>牙河沿岸文化旅游村静海区台头镇北二堡村民宿建设项目，</w:t>
            </w:r>
            <w:r>
              <w:rPr>
                <w:spacing w:val="10"/>
              </w:rPr>
              <w:t xml:space="preserve"> </w:t>
            </w:r>
            <w:r>
              <w:rPr>
                <w:spacing w:val="21"/>
              </w:rPr>
              <w:t>蓟驿民宿建设项目，潮白河湿地公园房车宿营基</w:t>
            </w:r>
            <w:r>
              <w:rPr>
                <w:spacing w:val="20"/>
              </w:rPr>
              <w:t>地建设项</w:t>
            </w:r>
            <w:r>
              <w:t xml:space="preserve"> </w:t>
            </w:r>
            <w:r>
              <w:rPr>
                <w:spacing w:val="-12"/>
              </w:rPr>
              <w:t>目。</w:t>
            </w:r>
          </w:p>
          <w:p w14:paraId="54C7F8EA">
            <w:pPr>
              <w:pStyle w:val="6"/>
              <w:spacing w:before="50" w:line="317" w:lineRule="auto"/>
              <w:ind w:left="161" w:right="109" w:firstLine="588"/>
            </w:pPr>
            <w:r>
              <w:rPr>
                <w:rFonts w:ascii="Times New Roman" w:hAnsi="Times New Roman" w:eastAsia="Times New Roman" w:cs="Times New Roman"/>
                <w:spacing w:val="7"/>
              </w:rPr>
              <w:t>3.</w:t>
            </w:r>
            <w:r>
              <w:rPr>
                <w:spacing w:val="7"/>
              </w:rPr>
              <w:t>旅游购物重点项目：</w:t>
            </w:r>
            <w:r>
              <w:rPr>
                <w:spacing w:val="-80"/>
              </w:rPr>
              <w:t xml:space="preserve"> </w:t>
            </w:r>
            <w:r>
              <w:rPr>
                <w:spacing w:val="7"/>
              </w:rPr>
              <w:t>以“天津礼物</w:t>
            </w:r>
            <w:r>
              <w:rPr>
                <w:spacing w:val="-107"/>
              </w:rPr>
              <w:t xml:space="preserve"> </w:t>
            </w:r>
            <w:r>
              <w:rPr>
                <w:spacing w:val="7"/>
              </w:rPr>
              <w:t>”为统一标识，推</w:t>
            </w:r>
            <w:r>
              <w:t xml:space="preserve"> </w:t>
            </w:r>
            <w:r>
              <w:rPr>
                <w:spacing w:val="7"/>
              </w:rPr>
              <w:t>出一批具有自主知识产权和鲜明地方特色的文创产品。</w:t>
            </w:r>
          </w:p>
          <w:p w14:paraId="507E5DC4">
            <w:pPr>
              <w:pStyle w:val="6"/>
              <w:spacing w:before="53" w:line="319" w:lineRule="auto"/>
              <w:ind w:left="184" w:right="107" w:firstLine="556"/>
            </w:pPr>
            <w:r>
              <w:rPr>
                <w:rFonts w:ascii="Times New Roman" w:hAnsi="Times New Roman" w:eastAsia="Times New Roman" w:cs="Times New Roman"/>
                <w:spacing w:val="12"/>
              </w:rPr>
              <w:t>4.</w:t>
            </w:r>
            <w:r>
              <w:rPr>
                <w:spacing w:val="12"/>
              </w:rPr>
              <w:t>休闲娱乐重点项目：潮白河国家湿地公园水幕电影项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目，运河水上游船项目。</w:t>
            </w:r>
          </w:p>
          <w:p w14:paraId="4E1735C6">
            <w:pPr>
              <w:pStyle w:val="6"/>
              <w:spacing w:before="46" w:line="307" w:lineRule="auto"/>
              <w:ind w:left="137" w:right="107" w:firstLine="614"/>
              <w:jc w:val="both"/>
            </w:pPr>
            <w:r>
              <w:rPr>
                <w:rFonts w:ascii="Times New Roman" w:hAnsi="Times New Roman" w:eastAsia="Times New Roman" w:cs="Times New Roman"/>
                <w:spacing w:val="12"/>
              </w:rPr>
              <w:t>5.</w:t>
            </w:r>
            <w:r>
              <w:rPr>
                <w:spacing w:val="12"/>
              </w:rPr>
              <w:t>旅游装备制造重点项目：持续办好中国旅游产业</w:t>
            </w:r>
            <w:r>
              <w:rPr>
                <w:spacing w:val="11"/>
              </w:rPr>
              <w:t>博览</w:t>
            </w:r>
            <w:r>
              <w:t xml:space="preserve"> </w:t>
            </w:r>
            <w:r>
              <w:rPr>
                <w:spacing w:val="8"/>
              </w:rPr>
              <w:t>会，促进旅游装备制造业发展；鼓励在海河下游段建设涵盖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帆船、帆板、皮划艇、龙舟及相关运动装备制造、体验、批</w:t>
            </w:r>
            <w:r>
              <w:rPr>
                <w:spacing w:val="7"/>
              </w:rPr>
              <w:t xml:space="preserve"> 发销售为一体的水上休闲运动装备产业基地。</w:t>
            </w:r>
          </w:p>
        </w:tc>
      </w:tr>
    </w:tbl>
    <w:p w14:paraId="238F441D">
      <w:pPr>
        <w:spacing w:before="176" w:line="228" w:lineRule="auto"/>
        <w:ind w:left="77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六、保障措施</w:t>
      </w:r>
    </w:p>
    <w:p w14:paraId="01B9F8DD">
      <w:pPr>
        <w:spacing w:before="174" w:line="229" w:lineRule="auto"/>
        <w:ind w:left="791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（一）完善政策法规保障体系</w:t>
      </w:r>
    </w:p>
    <w:p w14:paraId="5662B880">
      <w:pPr>
        <w:pStyle w:val="2"/>
        <w:spacing w:before="179" w:line="328" w:lineRule="auto"/>
        <w:ind w:left="132" w:right="14" w:firstLine="644"/>
        <w:jc w:val="both"/>
      </w:pPr>
      <w:r>
        <w:rPr>
          <w:spacing w:val="-4"/>
        </w:rPr>
        <w:t>深入贯彻落实《旅游法》。进一步完善旅游地方法规建设，</w:t>
      </w:r>
      <w:r>
        <w:rPr>
          <w:spacing w:val="15"/>
        </w:rPr>
        <w:t xml:space="preserve"> </w:t>
      </w:r>
      <w:r>
        <w:rPr>
          <w:spacing w:val="6"/>
        </w:rPr>
        <w:t>修订《天津市旅游条例》。建立“政府引导，市场</w:t>
      </w:r>
      <w:r>
        <w:rPr>
          <w:spacing w:val="5"/>
        </w:rPr>
        <w:t>运作，企业</w:t>
      </w:r>
      <w:r>
        <w:t xml:space="preserve"> </w:t>
      </w:r>
      <w:r>
        <w:rPr>
          <w:spacing w:val="4"/>
        </w:rPr>
        <w:t>投资</w:t>
      </w:r>
      <w:r>
        <w:rPr>
          <w:spacing w:val="-109"/>
        </w:rPr>
        <w:t xml:space="preserve"> </w:t>
      </w:r>
      <w:r>
        <w:rPr>
          <w:spacing w:val="4"/>
        </w:rPr>
        <w:t>”的投资融资模式，鼓励社会资本成为经营性文化和旅游</w:t>
      </w:r>
      <w:r>
        <w:t xml:space="preserve"> </w:t>
      </w:r>
      <w:r>
        <w:rPr>
          <w:spacing w:val="6"/>
        </w:rPr>
        <w:t>项目投资与开发主体，形成文化和旅游产业</w:t>
      </w:r>
      <w:r>
        <w:rPr>
          <w:spacing w:val="5"/>
        </w:rPr>
        <w:t>发展多元化投资和</w:t>
      </w:r>
      <w:r>
        <w:t xml:space="preserve"> </w:t>
      </w:r>
      <w:r>
        <w:rPr>
          <w:spacing w:val="6"/>
        </w:rPr>
        <w:t>经营格局。在市场准入、行政审批、公平待遇、服</w:t>
      </w:r>
      <w:r>
        <w:rPr>
          <w:spacing w:val="5"/>
        </w:rPr>
        <w:t>务体系等方</w:t>
      </w:r>
      <w:r>
        <w:t xml:space="preserve"> </w:t>
      </w:r>
      <w:r>
        <w:rPr>
          <w:spacing w:val="8"/>
        </w:rPr>
        <w:t>面营造良好环境。鼓励社会资本参与公共基础设施投资。</w:t>
      </w:r>
    </w:p>
    <w:p w14:paraId="2C56C8A2">
      <w:pPr>
        <w:spacing w:before="51" w:line="232" w:lineRule="auto"/>
        <w:ind w:left="791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（二）推进旅游标准化建设</w:t>
      </w:r>
    </w:p>
    <w:p w14:paraId="297964FF">
      <w:pPr>
        <w:pStyle w:val="2"/>
        <w:spacing w:before="172" w:line="325" w:lineRule="auto"/>
        <w:ind w:left="132" w:firstLine="674"/>
        <w:jc w:val="both"/>
      </w:pPr>
      <w:r>
        <w:rPr>
          <w:spacing w:val="4"/>
        </w:rPr>
        <w:t>以标准促质量，实现地方旅游标准和国家标准的全面有机</w:t>
      </w:r>
      <w:r>
        <w:rPr>
          <w:spacing w:val="3"/>
        </w:rPr>
        <w:t xml:space="preserve"> </w:t>
      </w:r>
      <w:r>
        <w:rPr>
          <w:spacing w:val="4"/>
        </w:rPr>
        <w:t>衔接，形成“政府主导、部门合作、多级联动、企业主体</w:t>
      </w:r>
      <w:r>
        <w:rPr>
          <w:spacing w:val="-104"/>
        </w:rPr>
        <w:t xml:space="preserve"> </w:t>
      </w:r>
      <w:r>
        <w:rPr>
          <w:spacing w:val="4"/>
        </w:rPr>
        <w:t>”的</w:t>
      </w:r>
      <w:r>
        <w:t xml:space="preserve"> </w:t>
      </w:r>
      <w:r>
        <w:rPr>
          <w:spacing w:val="6"/>
        </w:rPr>
        <w:t>旅游标准化工作机制，引导旅游企业开展标准化建</w:t>
      </w:r>
      <w:r>
        <w:rPr>
          <w:spacing w:val="5"/>
        </w:rPr>
        <w:t>设。加快旅</w:t>
      </w:r>
      <w:r>
        <w:t xml:space="preserve"> </w:t>
      </w:r>
      <w:r>
        <w:rPr>
          <w:spacing w:val="-2"/>
        </w:rPr>
        <w:t>游标准化人才队伍建设。在旅游新业态、产业融合、低碳旅游、</w:t>
      </w:r>
    </w:p>
    <w:p w14:paraId="753A4573">
      <w:pPr>
        <w:spacing w:line="325" w:lineRule="auto"/>
        <w:sectPr>
          <w:footerReference r:id="rId30" w:type="default"/>
          <w:pgSz w:w="11906" w:h="16839"/>
          <w:pgMar w:top="1431" w:right="1454" w:bottom="1179" w:left="1687" w:header="0" w:footer="901" w:gutter="0"/>
          <w:cols w:space="720" w:num="1"/>
        </w:sectPr>
      </w:pPr>
    </w:p>
    <w:p w14:paraId="4F2250F9">
      <w:pPr>
        <w:pStyle w:val="2"/>
        <w:spacing w:before="185" w:line="317" w:lineRule="auto"/>
        <w:ind w:left="34" w:right="90"/>
      </w:pPr>
      <w:r>
        <w:rPr>
          <w:spacing w:val="6"/>
        </w:rPr>
        <w:t>旅游环境、规范管理、品质服务等方面加大</w:t>
      </w:r>
      <w:r>
        <w:rPr>
          <w:spacing w:val="5"/>
        </w:rPr>
        <w:t>标准的制订修订力</w:t>
      </w:r>
      <w:r>
        <w:t xml:space="preserve"> </w:t>
      </w:r>
      <w:r>
        <w:rPr>
          <w:spacing w:val="7"/>
        </w:rPr>
        <w:t>度，拓展标准覆盖领域。</w:t>
      </w:r>
    </w:p>
    <w:p w14:paraId="223CA41B">
      <w:pPr>
        <w:spacing w:before="53" w:line="231" w:lineRule="auto"/>
        <w:ind w:left="692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（三）完善体制机制</w:t>
      </w:r>
    </w:p>
    <w:p w14:paraId="5D4F01CF">
      <w:pPr>
        <w:pStyle w:val="2"/>
        <w:spacing w:before="170" w:line="329" w:lineRule="auto"/>
        <w:ind w:left="35" w:right="87" w:firstLine="648"/>
        <w:jc w:val="both"/>
      </w:pPr>
      <w:r>
        <w:rPr>
          <w:spacing w:val="18"/>
        </w:rPr>
        <w:t>全面加大旅游行业监管力度。明确各相关部门的监管责</w:t>
      </w:r>
      <w:r>
        <w:rPr>
          <w:spacing w:val="5"/>
        </w:rPr>
        <w:t xml:space="preserve"> </w:t>
      </w:r>
      <w:r>
        <w:rPr>
          <w:spacing w:val="6"/>
        </w:rPr>
        <w:t>任，落实旅游企业的主体责任，发挥社会公众的</w:t>
      </w:r>
      <w:r>
        <w:rPr>
          <w:spacing w:val="5"/>
        </w:rPr>
        <w:t>监督作用，建</w:t>
      </w:r>
      <w:r>
        <w:t xml:space="preserve"> </w:t>
      </w:r>
      <w:r>
        <w:rPr>
          <w:spacing w:val="6"/>
        </w:rPr>
        <w:t>立健全旅游诚信体系，规范旅游市场秩序。</w:t>
      </w:r>
      <w:r>
        <w:rPr>
          <w:spacing w:val="5"/>
        </w:rPr>
        <w:t>加强文化和旅游安</w:t>
      </w:r>
      <w:r>
        <w:t xml:space="preserve"> </w:t>
      </w:r>
      <w:r>
        <w:rPr>
          <w:spacing w:val="6"/>
        </w:rPr>
        <w:t>全制度建设，建立健全文化和旅游安全责任</w:t>
      </w:r>
      <w:r>
        <w:rPr>
          <w:spacing w:val="5"/>
        </w:rPr>
        <w:t>体系，强化主体责</w:t>
      </w:r>
      <w:r>
        <w:t xml:space="preserve"> </w:t>
      </w:r>
      <w:r>
        <w:rPr>
          <w:spacing w:val="6"/>
        </w:rPr>
        <w:t>任、监管责任、属地责任的落实。建立健全突发</w:t>
      </w:r>
      <w:r>
        <w:rPr>
          <w:spacing w:val="5"/>
        </w:rPr>
        <w:t>事件应对处置</w:t>
      </w:r>
      <w:r>
        <w:t xml:space="preserve"> </w:t>
      </w:r>
      <w:r>
        <w:rPr>
          <w:spacing w:val="6"/>
        </w:rPr>
        <w:t>机制。增加景区游览预约覆盖面，开展游客</w:t>
      </w:r>
      <w:r>
        <w:rPr>
          <w:spacing w:val="5"/>
        </w:rPr>
        <w:t>满意度调查，提升</w:t>
      </w:r>
      <w:r>
        <w:t xml:space="preserve"> </w:t>
      </w:r>
      <w:r>
        <w:rPr>
          <w:spacing w:val="8"/>
        </w:rPr>
        <w:t>行业服务质量。进一步增强知识产权保护意识。</w:t>
      </w:r>
    </w:p>
    <w:p w14:paraId="6E19A624">
      <w:pPr>
        <w:spacing w:before="54" w:line="229" w:lineRule="auto"/>
        <w:ind w:left="692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（四）提升文旅企业竞争力</w:t>
      </w:r>
    </w:p>
    <w:p w14:paraId="0F8E8F6F">
      <w:pPr>
        <w:pStyle w:val="2"/>
        <w:spacing w:before="173" w:line="329" w:lineRule="auto"/>
        <w:ind w:left="36" w:firstLine="642"/>
        <w:jc w:val="both"/>
      </w:pPr>
      <w:r>
        <w:rPr>
          <w:spacing w:val="9"/>
        </w:rPr>
        <w:t>推动文旅企业建立健全现代企业制度，提升企业</w:t>
      </w:r>
      <w:r>
        <w:rPr>
          <w:spacing w:val="8"/>
        </w:rPr>
        <w:t>竞争力。</w:t>
      </w:r>
      <w:r>
        <w:t xml:space="preserve"> </w:t>
      </w:r>
      <w:r>
        <w:rPr>
          <w:spacing w:val="6"/>
        </w:rPr>
        <w:t>发挥大型国有文旅集团的行业引领作用，培育</w:t>
      </w:r>
      <w:r>
        <w:rPr>
          <w:spacing w:val="5"/>
        </w:rPr>
        <w:t>以融合发展为特</w:t>
      </w:r>
      <w:r>
        <w:t xml:space="preserve"> </w:t>
      </w:r>
      <w:r>
        <w:rPr>
          <w:spacing w:val="6"/>
        </w:rPr>
        <w:t>色、具有较强竞争力和影响力的文旅重点企业</w:t>
      </w:r>
      <w:r>
        <w:rPr>
          <w:spacing w:val="5"/>
        </w:rPr>
        <w:t>。支持企业通过</w:t>
      </w:r>
      <w:r>
        <w:t xml:space="preserve"> </w:t>
      </w:r>
      <w:r>
        <w:rPr>
          <w:spacing w:val="-3"/>
        </w:rPr>
        <w:t>资源整合、技术创新等方式不断发展壮大。持续改善营商环境，</w:t>
      </w:r>
      <w:r>
        <w:rPr>
          <w:spacing w:val="17"/>
        </w:rPr>
        <w:t xml:space="preserve"> </w:t>
      </w:r>
      <w:r>
        <w:rPr>
          <w:spacing w:val="5"/>
        </w:rPr>
        <w:t>吸引国内外有实力的文旅企业和大型旅游集团落户天津。鼓励</w:t>
      </w:r>
      <w:r>
        <w:rPr>
          <w:spacing w:val="17"/>
        </w:rPr>
        <w:t xml:space="preserve"> </w:t>
      </w:r>
      <w:r>
        <w:rPr>
          <w:spacing w:val="9"/>
        </w:rPr>
        <w:t>企业向专业、特色、精品方向发展，释放文旅产业发展潜力，</w:t>
      </w:r>
      <w:r>
        <w:t xml:space="preserve"> </w:t>
      </w:r>
      <w:r>
        <w:rPr>
          <w:spacing w:val="5"/>
        </w:rPr>
        <w:t>培育发展新动能。</w:t>
      </w:r>
    </w:p>
    <w:p w14:paraId="1353335B">
      <w:pPr>
        <w:spacing w:before="55" w:line="229" w:lineRule="auto"/>
        <w:ind w:left="692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（五）强化文化和旅游人力资源体系建设</w:t>
      </w:r>
    </w:p>
    <w:p w14:paraId="26C50E1A">
      <w:pPr>
        <w:pStyle w:val="2"/>
        <w:spacing w:before="174" w:line="327" w:lineRule="auto"/>
        <w:ind w:left="35" w:right="87" w:firstLine="647"/>
        <w:jc w:val="both"/>
      </w:pPr>
      <w:r>
        <w:rPr>
          <w:spacing w:val="5"/>
        </w:rPr>
        <w:t>坚持人才强文、科教兴旅，优化人才发展的体制机制。构</w:t>
      </w:r>
      <w:r>
        <w:rPr>
          <w:spacing w:val="4"/>
        </w:rPr>
        <w:t xml:space="preserve"> 建“政府＋专业机构＋协会＋企业</w:t>
      </w:r>
      <w:r>
        <w:rPr>
          <w:spacing w:val="-109"/>
        </w:rPr>
        <w:t xml:space="preserve"> </w:t>
      </w:r>
      <w:r>
        <w:rPr>
          <w:spacing w:val="4"/>
        </w:rPr>
        <w:t>”四位一体的综合人才培养</w:t>
      </w:r>
      <w:r>
        <w:t xml:space="preserve"> </w:t>
      </w:r>
      <w:r>
        <w:rPr>
          <w:spacing w:val="6"/>
        </w:rPr>
        <w:t>和培训体系。支持有关院校加强文化和旅游学科</w:t>
      </w:r>
      <w:r>
        <w:rPr>
          <w:spacing w:val="5"/>
        </w:rPr>
        <w:t>建设，加强职</w:t>
      </w:r>
      <w:r>
        <w:t xml:space="preserve"> </w:t>
      </w:r>
      <w:r>
        <w:rPr>
          <w:spacing w:val="6"/>
        </w:rPr>
        <w:t>业教育培训，开展国际交流合作。发挥文化和旅</w:t>
      </w:r>
      <w:r>
        <w:rPr>
          <w:spacing w:val="5"/>
        </w:rPr>
        <w:t>游行业协会作</w:t>
      </w:r>
      <w:r>
        <w:t xml:space="preserve"> </w:t>
      </w:r>
      <w:r>
        <w:rPr>
          <w:spacing w:val="6"/>
        </w:rPr>
        <w:t>用，健全职业资格认证标准，搭建信息交流</w:t>
      </w:r>
      <w:r>
        <w:rPr>
          <w:spacing w:val="5"/>
        </w:rPr>
        <w:t>平台，完善人才资</w:t>
      </w:r>
    </w:p>
    <w:p w14:paraId="72331630">
      <w:pPr>
        <w:spacing w:line="327" w:lineRule="auto"/>
        <w:sectPr>
          <w:footerReference r:id="rId31" w:type="default"/>
          <w:pgSz w:w="11906" w:h="16839"/>
          <w:pgMar w:top="1431" w:right="1469" w:bottom="1114" w:left="1785" w:header="0" w:footer="836" w:gutter="0"/>
          <w:cols w:space="720" w:num="1"/>
        </w:sectPr>
      </w:pPr>
    </w:p>
    <w:p w14:paraId="5202E4EB">
      <w:pPr>
        <w:pStyle w:val="2"/>
        <w:spacing w:before="186" w:line="322" w:lineRule="auto"/>
        <w:ind w:left="38" w:right="46" w:firstLine="2"/>
        <w:jc w:val="both"/>
      </w:pPr>
      <w:r>
        <w:rPr>
          <w:spacing w:val="5"/>
        </w:rPr>
        <w:t>源交流与共享机制，结合单位需求，推进一流人才、尖端人才</w:t>
      </w:r>
      <w:r>
        <w:rPr>
          <w:spacing w:val="12"/>
        </w:rPr>
        <w:t xml:space="preserve"> </w:t>
      </w:r>
      <w:r>
        <w:rPr>
          <w:spacing w:val="5"/>
        </w:rPr>
        <w:t>的引进。鼓励文化和旅游企业加大对一线人员的培训力度。通</w:t>
      </w:r>
      <w:r>
        <w:rPr>
          <w:spacing w:val="15"/>
        </w:rPr>
        <w:t xml:space="preserve"> </w:t>
      </w:r>
      <w:r>
        <w:rPr>
          <w:spacing w:val="8"/>
        </w:rPr>
        <w:t>过举办服务技能大赛提高从业人员的业务能力和综合素质。</w:t>
      </w:r>
    </w:p>
    <w:p w14:paraId="094741D1">
      <w:pPr>
        <w:spacing w:before="56" w:line="235" w:lineRule="auto"/>
        <w:ind w:left="692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（六）建立健全规划落实协调配合机制</w:t>
      </w:r>
    </w:p>
    <w:p w14:paraId="3F9B3931">
      <w:pPr>
        <w:pStyle w:val="2"/>
        <w:spacing w:before="165" w:line="328" w:lineRule="auto"/>
        <w:ind w:left="37" w:firstLine="637"/>
        <w:jc w:val="both"/>
      </w:pPr>
      <w:r>
        <w:rPr>
          <w:spacing w:val="7"/>
        </w:rPr>
        <w:t>切实加强组织领导，充分发挥市旅游委的统筹协调作用。</w:t>
      </w:r>
      <w:r>
        <w:rPr>
          <w:spacing w:val="5"/>
        </w:rPr>
        <w:t xml:space="preserve"> 市级各相关部门要密切配合、协同推进，合力推动文化和旅游</w:t>
      </w:r>
      <w:r>
        <w:rPr>
          <w:spacing w:val="18"/>
        </w:rPr>
        <w:t xml:space="preserve"> </w:t>
      </w:r>
      <w:r>
        <w:rPr>
          <w:spacing w:val="5"/>
        </w:rPr>
        <w:t>融合发展重点任务、重大项目落实落地。各区政府定期对本区</w:t>
      </w:r>
      <w:r>
        <w:rPr>
          <w:spacing w:val="18"/>
        </w:rPr>
        <w:t xml:space="preserve"> </w:t>
      </w:r>
      <w:r>
        <w:rPr>
          <w:spacing w:val="5"/>
        </w:rPr>
        <w:t>内重点项目的规划建设、文化和旅游融合发展重点工作任务落</w:t>
      </w:r>
      <w:r>
        <w:rPr>
          <w:spacing w:val="16"/>
        </w:rPr>
        <w:t xml:space="preserve"> </w:t>
      </w:r>
      <w:r>
        <w:rPr>
          <w:spacing w:val="5"/>
        </w:rPr>
        <w:t>实情况进行督促检查。对旅游咨询、服务、投诉、网络舆情等</w:t>
      </w:r>
      <w:r>
        <w:rPr>
          <w:spacing w:val="16"/>
        </w:rPr>
        <w:t xml:space="preserve"> </w:t>
      </w:r>
      <w:r>
        <w:rPr>
          <w:spacing w:val="8"/>
        </w:rPr>
        <w:t>进行跟踪监测，关注游客需求，提高游客满意度。</w:t>
      </w:r>
    </w:p>
    <w:p w14:paraId="6F1721B7">
      <w:pPr>
        <w:rPr>
          <w:rFonts w:ascii="Arial"/>
          <w:sz w:val="21"/>
        </w:rPr>
      </w:pPr>
    </w:p>
    <w:sectPr>
      <w:footerReference r:id="rId32" w:type="default"/>
      <w:pgSz w:w="11906" w:h="16839"/>
      <w:pgMar w:top="1431" w:right="1256" w:bottom="1114" w:left="1785" w:header="0" w:footer="8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8184200-875D-4E25-9F4A-C5E1C25C4D7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5FD77D9-C0D4-45E9-B8DE-BFFD6DD15F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C6EA6E5-2C2C-46A4-9AD1-F6CA20261D5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BCB1DAD-1F61-4A29-A61C-FBAACB9244F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DEA7C50-FD4F-4308-8B98-2FC9C592B8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0A90F">
    <w:pPr>
      <w:spacing w:line="177" w:lineRule="auto"/>
      <w:ind w:left="4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3273">
    <w:pPr>
      <w:spacing w:before="1" w:line="176" w:lineRule="auto"/>
      <w:ind w:left="76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17DAA">
    <w:pPr>
      <w:spacing w:before="1" w:line="176" w:lineRule="auto"/>
      <w:ind w:left="4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C1A4B">
    <w:pPr>
      <w:spacing w:before="1" w:line="176" w:lineRule="auto"/>
      <w:ind w:left="76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8B8AA">
    <w:pPr>
      <w:spacing w:before="1" w:line="176" w:lineRule="auto"/>
      <w:ind w:left="4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ADA07">
    <w:pPr>
      <w:spacing w:before="1" w:line="176" w:lineRule="auto"/>
      <w:ind w:left="76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93F17">
    <w:pPr>
      <w:spacing w:before="1" w:line="176" w:lineRule="auto"/>
      <w:ind w:left="3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D3080">
    <w:pPr>
      <w:spacing w:before="1" w:line="176" w:lineRule="auto"/>
      <w:ind w:left="75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3D2EA">
    <w:pPr>
      <w:spacing w:before="1" w:line="176" w:lineRule="auto"/>
      <w:ind w:left="4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B7B89">
    <w:pPr>
      <w:spacing w:line="177" w:lineRule="auto"/>
      <w:ind w:left="76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2456F">
    <w:pPr>
      <w:spacing w:before="1" w:line="176" w:lineRule="auto"/>
      <w:ind w:left="3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F1091">
    <w:pPr>
      <w:spacing w:line="177" w:lineRule="auto"/>
      <w:ind w:left="76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C1F54">
    <w:pPr>
      <w:spacing w:before="1" w:line="176" w:lineRule="auto"/>
      <w:ind w:left="75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8BB03">
    <w:pPr>
      <w:spacing w:before="1" w:line="176" w:lineRule="auto"/>
      <w:ind w:left="4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AEFA0">
    <w:pPr>
      <w:spacing w:before="1" w:line="176" w:lineRule="auto"/>
      <w:ind w:left="76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130A5">
    <w:pPr>
      <w:spacing w:before="1" w:line="176" w:lineRule="auto"/>
      <w:ind w:left="4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2545C">
    <w:pPr>
      <w:spacing w:before="1" w:line="176" w:lineRule="auto"/>
      <w:ind w:left="75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7D11D">
    <w:pPr>
      <w:spacing w:before="1" w:line="176" w:lineRule="auto"/>
      <w:ind w:left="4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410B8">
    <w:pPr>
      <w:spacing w:before="1" w:line="176" w:lineRule="auto"/>
      <w:ind w:left="76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38411">
    <w:pPr>
      <w:spacing w:before="1" w:line="176" w:lineRule="auto"/>
      <w:ind w:left="3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40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0FBF5">
    <w:pPr>
      <w:spacing w:before="1" w:line="176" w:lineRule="auto"/>
      <w:ind w:left="3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42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60CC0">
    <w:pPr>
      <w:spacing w:line="177" w:lineRule="auto"/>
      <w:ind w:left="4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2410F">
    <w:pPr>
      <w:spacing w:line="177" w:lineRule="auto"/>
      <w:ind w:left="76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6914E">
    <w:pPr>
      <w:spacing w:line="177" w:lineRule="auto"/>
      <w:ind w:left="3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95CE4">
    <w:pPr>
      <w:spacing w:line="177" w:lineRule="auto"/>
      <w:ind w:left="76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356AF">
    <w:pPr>
      <w:spacing w:before="1" w:line="176" w:lineRule="auto"/>
      <w:ind w:left="4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CFCE9">
    <w:pPr>
      <w:spacing w:line="177" w:lineRule="auto"/>
      <w:ind w:left="76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1ABF7">
    <w:pPr>
      <w:spacing w:before="1" w:line="176" w:lineRule="auto"/>
      <w:ind w:left="4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193248"/>
    <w:rsid w:val="343631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theme" Target="theme/theme1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41</Pages>
  <Words>21668</Words>
  <Characters>22029</Characters>
  <TotalTime>9</TotalTime>
  <ScaleCrop>false</ScaleCrop>
  <LinksUpToDate>false</LinksUpToDate>
  <CharactersWithSpaces>23149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2021-08-26T14:21:00Z</dcterms:created>
  <dc:creator>YlmF</dc:creator>
  <cp:lastModifiedBy>我要成仙</cp:lastModifiedBy>
  <dcterms:modified xsi:type="dcterms:W3CDTF">2025-03-11T06:39:23Z</dcterms:modified>
  <dc:title>关于成立市文广局广播电视监管中心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2025-03-10T17:45:03Z</vt:filetime>
  </property>
  <property fmtid="{D5CDD505-2E9C-101B-9397-08002B2CF9AE}" pid="4" name="KSOTemplateDocerSaveRecord">
    <vt:lpwstr>eyJoZGlkIjoiYjBlNzEyYzhlNmE1OWRhMzRhZDMxMTY5ZmZiYTg4NzIiLCJ1c2VySWQiOiIxNTc4NDkxMjA4In0=</vt:lpwstr>
  </property>
  <property fmtid="{D5CDD505-2E9C-101B-9397-08002B2CF9AE}" pid="5" name="KSOProductBuildVer">
    <vt:lpwstr>2052-12.1.0.20305</vt:lpwstr>
  </property>
  <property fmtid="{D5CDD505-2E9C-101B-9397-08002B2CF9AE}" pid="6" name="ICV">
    <vt:lpwstr>C79CD84C1E824D6C8E9E5E994F4F4DB0_12</vt:lpwstr>
  </property>
</Properties>
</file>